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0C64" w14:textId="77777777" w:rsidR="00435B18" w:rsidRPr="00435B18" w:rsidRDefault="00435B18" w:rsidP="00BA2E4A">
      <w:pPr>
        <w:spacing w:after="160" w:line="259" w:lineRule="auto"/>
        <w:jc w:val="center"/>
        <w:rPr>
          <w:rFonts w:ascii="Georgia" w:hAnsi="Georgia"/>
          <w:b/>
          <w:bCs/>
          <w:sz w:val="20"/>
          <w:szCs w:val="20"/>
        </w:rPr>
      </w:pPr>
    </w:p>
    <w:p w14:paraId="61C40C65" w14:textId="77777777" w:rsidR="00435B18" w:rsidRPr="00435B18" w:rsidRDefault="00435B18" w:rsidP="00BA2E4A">
      <w:pPr>
        <w:spacing w:after="160" w:line="259" w:lineRule="auto"/>
        <w:jc w:val="center"/>
        <w:rPr>
          <w:rFonts w:ascii="Georgia" w:hAnsi="Georgia"/>
          <w:b/>
          <w:bCs/>
          <w:sz w:val="20"/>
          <w:szCs w:val="20"/>
        </w:rPr>
      </w:pPr>
    </w:p>
    <w:p w14:paraId="61C40C66" w14:textId="77777777" w:rsidR="00435B18" w:rsidRPr="00435B18" w:rsidRDefault="00435B18" w:rsidP="00BA2E4A">
      <w:pPr>
        <w:spacing w:after="160" w:line="259" w:lineRule="auto"/>
        <w:jc w:val="center"/>
        <w:rPr>
          <w:rFonts w:ascii="Georgia" w:hAnsi="Georgia"/>
          <w:b/>
          <w:bCs/>
          <w:sz w:val="20"/>
          <w:szCs w:val="20"/>
        </w:rPr>
      </w:pPr>
    </w:p>
    <w:p w14:paraId="61C40C67" w14:textId="77777777" w:rsidR="00BA2E4A" w:rsidRPr="00435B18" w:rsidRDefault="00BA2E4A" w:rsidP="00BA2E4A">
      <w:pPr>
        <w:spacing w:after="160" w:line="259" w:lineRule="auto"/>
        <w:jc w:val="center"/>
        <w:rPr>
          <w:rFonts w:ascii="Georgia" w:hAnsi="Georgia"/>
          <w:b/>
          <w:bCs/>
          <w:sz w:val="20"/>
          <w:szCs w:val="20"/>
        </w:rPr>
      </w:pPr>
      <w:r w:rsidRPr="00435B18">
        <w:rPr>
          <w:rFonts w:ascii="Georgia" w:hAnsi="Georgia"/>
          <w:b/>
          <w:bCs/>
          <w:sz w:val="20"/>
          <w:szCs w:val="20"/>
        </w:rPr>
        <w:t xml:space="preserve">MEMORANDUM OF </w:t>
      </w:r>
      <w:r w:rsidR="005A66F5" w:rsidRPr="00435B18">
        <w:rPr>
          <w:rFonts w:ascii="Georgia" w:hAnsi="Georgia"/>
          <w:b/>
          <w:bCs/>
          <w:sz w:val="20"/>
          <w:szCs w:val="20"/>
        </w:rPr>
        <w:t>UNDERSTANDING</w:t>
      </w:r>
    </w:p>
    <w:p w14:paraId="61C40C68" w14:textId="77777777" w:rsidR="00BA2E4A" w:rsidRPr="00435B18" w:rsidRDefault="00BA2E4A" w:rsidP="00BA2E4A">
      <w:pPr>
        <w:spacing w:after="160" w:line="259" w:lineRule="auto"/>
        <w:jc w:val="center"/>
        <w:rPr>
          <w:rFonts w:ascii="Georgia" w:hAnsi="Georgia"/>
          <w:sz w:val="20"/>
          <w:szCs w:val="20"/>
        </w:rPr>
      </w:pPr>
    </w:p>
    <w:p w14:paraId="61C40C69" w14:textId="77777777" w:rsidR="00BA2E4A" w:rsidRPr="00435B18" w:rsidRDefault="00BA2E4A" w:rsidP="00BA2E4A">
      <w:pPr>
        <w:spacing w:after="160" w:line="259" w:lineRule="auto"/>
        <w:jc w:val="center"/>
        <w:rPr>
          <w:rFonts w:ascii="Georgia" w:hAnsi="Georgia"/>
          <w:sz w:val="20"/>
          <w:szCs w:val="20"/>
        </w:rPr>
      </w:pPr>
    </w:p>
    <w:p w14:paraId="61C40C6A" w14:textId="77777777" w:rsidR="00BA2E4A" w:rsidRPr="00435B18" w:rsidRDefault="00BA2E4A" w:rsidP="00BA2E4A">
      <w:pPr>
        <w:spacing w:after="160" w:line="259" w:lineRule="auto"/>
        <w:jc w:val="center"/>
        <w:rPr>
          <w:rFonts w:ascii="Georgia" w:hAnsi="Georgia"/>
          <w:b/>
          <w:sz w:val="20"/>
          <w:szCs w:val="20"/>
        </w:rPr>
      </w:pPr>
      <w:r w:rsidRPr="00435B18">
        <w:rPr>
          <w:rFonts w:ascii="Georgia" w:hAnsi="Georgia"/>
          <w:b/>
          <w:sz w:val="20"/>
          <w:szCs w:val="20"/>
        </w:rPr>
        <w:t>BETWEEN</w:t>
      </w:r>
    </w:p>
    <w:p w14:paraId="61C40C6B" w14:textId="77777777" w:rsidR="00BA2E4A" w:rsidRPr="00435B18" w:rsidRDefault="00BA2E4A" w:rsidP="00BA2E4A">
      <w:pPr>
        <w:spacing w:after="160" w:line="259" w:lineRule="auto"/>
        <w:jc w:val="center"/>
        <w:rPr>
          <w:rFonts w:ascii="Georgia" w:hAnsi="Georgia"/>
          <w:b/>
          <w:sz w:val="20"/>
          <w:szCs w:val="20"/>
        </w:rPr>
      </w:pPr>
    </w:p>
    <w:p w14:paraId="61C40C6C" w14:textId="77777777" w:rsidR="00BA2E4A" w:rsidRPr="00435B18" w:rsidRDefault="00BA2E4A" w:rsidP="00BA2E4A">
      <w:pPr>
        <w:spacing w:after="160" w:line="259" w:lineRule="auto"/>
        <w:jc w:val="center"/>
        <w:rPr>
          <w:rFonts w:ascii="Georgia" w:hAnsi="Georgia"/>
          <w:b/>
          <w:sz w:val="20"/>
          <w:szCs w:val="20"/>
        </w:rPr>
      </w:pPr>
    </w:p>
    <w:p w14:paraId="61C40C6D" w14:textId="77777777" w:rsidR="00BA2E4A" w:rsidRPr="00435B18" w:rsidRDefault="00BA2E4A" w:rsidP="00BA2E4A">
      <w:pPr>
        <w:spacing w:after="160" w:line="259" w:lineRule="auto"/>
        <w:jc w:val="center"/>
        <w:rPr>
          <w:rFonts w:ascii="Georgia" w:hAnsi="Georgia"/>
          <w:b/>
          <w:bCs/>
          <w:sz w:val="20"/>
          <w:szCs w:val="20"/>
        </w:rPr>
      </w:pPr>
      <w:r w:rsidRPr="00435B18">
        <w:rPr>
          <w:rFonts w:ascii="Georgia" w:hAnsi="Georgia"/>
          <w:b/>
          <w:bCs/>
          <w:sz w:val="20"/>
          <w:szCs w:val="20"/>
        </w:rPr>
        <w:t>SMALL INDUSTRIES DEVELOPMENT BANK OF INDIA</w:t>
      </w:r>
    </w:p>
    <w:p w14:paraId="61C40C6E" w14:textId="77777777" w:rsidR="00BA2E4A" w:rsidRPr="00435B18" w:rsidRDefault="00BA2E4A" w:rsidP="00BA2E4A">
      <w:pPr>
        <w:spacing w:after="160" w:line="259" w:lineRule="auto"/>
        <w:jc w:val="center"/>
        <w:rPr>
          <w:rFonts w:ascii="Georgia" w:hAnsi="Georgia"/>
          <w:b/>
          <w:bCs/>
          <w:sz w:val="20"/>
          <w:szCs w:val="20"/>
        </w:rPr>
      </w:pPr>
      <w:r w:rsidRPr="00435B18">
        <w:rPr>
          <w:rFonts w:ascii="Georgia" w:hAnsi="Georgia"/>
          <w:b/>
          <w:sz w:val="20"/>
          <w:szCs w:val="20"/>
        </w:rPr>
        <w:t>(AS PEA)</w:t>
      </w:r>
    </w:p>
    <w:p w14:paraId="61C40C6F" w14:textId="77777777" w:rsidR="00BA2E4A" w:rsidRPr="00435B18" w:rsidRDefault="00BA2E4A" w:rsidP="00BA2E4A">
      <w:pPr>
        <w:spacing w:after="160" w:line="259" w:lineRule="auto"/>
        <w:jc w:val="center"/>
        <w:rPr>
          <w:rFonts w:ascii="Georgia" w:hAnsi="Georgia"/>
          <w:b/>
          <w:bCs/>
          <w:sz w:val="20"/>
          <w:szCs w:val="20"/>
        </w:rPr>
      </w:pPr>
    </w:p>
    <w:p w14:paraId="61C40C70" w14:textId="77777777" w:rsidR="00BA2E4A" w:rsidRPr="00435B18" w:rsidRDefault="00BA2E4A" w:rsidP="00BA2E4A">
      <w:pPr>
        <w:spacing w:after="160" w:line="259" w:lineRule="auto"/>
        <w:jc w:val="center"/>
        <w:rPr>
          <w:rFonts w:ascii="Georgia" w:hAnsi="Georgia"/>
          <w:b/>
          <w:bCs/>
          <w:sz w:val="20"/>
          <w:szCs w:val="20"/>
        </w:rPr>
      </w:pPr>
    </w:p>
    <w:p w14:paraId="61C40C71" w14:textId="77777777" w:rsidR="00BA2E4A" w:rsidRPr="00435B18" w:rsidRDefault="00BA2E4A" w:rsidP="00BA2E4A">
      <w:pPr>
        <w:spacing w:after="160" w:line="259" w:lineRule="auto"/>
        <w:jc w:val="center"/>
        <w:rPr>
          <w:rFonts w:ascii="Georgia" w:hAnsi="Georgia"/>
          <w:b/>
          <w:sz w:val="20"/>
          <w:szCs w:val="20"/>
        </w:rPr>
      </w:pPr>
      <w:r w:rsidRPr="00435B18">
        <w:rPr>
          <w:rFonts w:ascii="Georgia" w:hAnsi="Georgia"/>
          <w:b/>
          <w:sz w:val="20"/>
          <w:szCs w:val="20"/>
        </w:rPr>
        <w:t>AND</w:t>
      </w:r>
    </w:p>
    <w:p w14:paraId="61C40C72" w14:textId="77777777" w:rsidR="00BA2E4A" w:rsidRPr="00435B18" w:rsidRDefault="00BA2E4A" w:rsidP="00BA2E4A">
      <w:pPr>
        <w:spacing w:after="160" w:line="259" w:lineRule="auto"/>
        <w:jc w:val="center"/>
        <w:rPr>
          <w:rFonts w:ascii="Georgia" w:hAnsi="Georgia"/>
          <w:b/>
          <w:sz w:val="20"/>
          <w:szCs w:val="20"/>
        </w:rPr>
      </w:pPr>
    </w:p>
    <w:p w14:paraId="61C40C73" w14:textId="77777777" w:rsidR="00BA2E4A" w:rsidRPr="00435B18" w:rsidRDefault="00BA2E4A" w:rsidP="00BA2E4A">
      <w:pPr>
        <w:spacing w:after="160" w:line="259" w:lineRule="auto"/>
        <w:jc w:val="center"/>
        <w:rPr>
          <w:rFonts w:ascii="Georgia" w:hAnsi="Georgia"/>
          <w:b/>
          <w:sz w:val="20"/>
          <w:szCs w:val="20"/>
        </w:rPr>
      </w:pPr>
    </w:p>
    <w:p w14:paraId="61C40C74" w14:textId="77777777" w:rsidR="00E57FF2" w:rsidRPr="00435B18" w:rsidRDefault="00A51978" w:rsidP="00BA2E4A">
      <w:pPr>
        <w:spacing w:after="160" w:line="259" w:lineRule="auto"/>
        <w:jc w:val="center"/>
        <w:rPr>
          <w:rFonts w:ascii="Georgia" w:hAnsi="Georgia"/>
          <w:b/>
          <w:sz w:val="20"/>
          <w:szCs w:val="20"/>
        </w:rPr>
      </w:pPr>
      <w:r w:rsidRPr="00435B18">
        <w:rPr>
          <w:rFonts w:ascii="Georgia" w:hAnsi="Georgia"/>
          <w:b/>
          <w:sz w:val="20"/>
          <w:szCs w:val="20"/>
        </w:rPr>
        <w:t>[</w:t>
      </w:r>
      <w:r w:rsidRPr="00435B18">
        <w:rPr>
          <w:rFonts w:ascii="Georgia" w:eastAsia="Times New Roman" w:hAnsi="Georgia"/>
          <w:sz w:val="20"/>
          <w:szCs w:val="20"/>
        </w:rPr>
        <w:sym w:font="Wingdings" w:char="F06C"/>
      </w:r>
      <w:r w:rsidRPr="00435B18">
        <w:rPr>
          <w:rFonts w:ascii="Georgia" w:hAnsi="Georgia"/>
          <w:b/>
          <w:sz w:val="20"/>
          <w:szCs w:val="20"/>
        </w:rPr>
        <w:t>]</w:t>
      </w:r>
      <w:r w:rsidR="00CF1DE7" w:rsidRPr="00435B18">
        <w:rPr>
          <w:rFonts w:ascii="Georgia" w:hAnsi="Georgia"/>
          <w:b/>
          <w:sz w:val="20"/>
          <w:szCs w:val="20"/>
        </w:rPr>
        <w:t xml:space="preserve"> </w:t>
      </w:r>
    </w:p>
    <w:p w14:paraId="61C40C75" w14:textId="77777777" w:rsidR="00BA2E4A" w:rsidRPr="00435B18" w:rsidRDefault="00E57FF2" w:rsidP="00BA2E4A">
      <w:pPr>
        <w:spacing w:after="160" w:line="259" w:lineRule="auto"/>
        <w:jc w:val="center"/>
        <w:rPr>
          <w:rFonts w:ascii="Georgia" w:hAnsi="Georgia"/>
          <w:b/>
          <w:sz w:val="20"/>
          <w:szCs w:val="20"/>
        </w:rPr>
      </w:pPr>
      <w:r w:rsidRPr="00435B18">
        <w:rPr>
          <w:rFonts w:ascii="Georgia" w:hAnsi="Georgia"/>
          <w:b/>
          <w:sz w:val="20"/>
          <w:szCs w:val="20"/>
        </w:rPr>
        <w:t>(AS PFI)</w:t>
      </w:r>
    </w:p>
    <w:p w14:paraId="61C40C76" w14:textId="77777777" w:rsidR="00BA2E4A" w:rsidRPr="00435B18" w:rsidRDefault="00BA2E4A" w:rsidP="00BA2E4A">
      <w:pPr>
        <w:spacing w:after="160" w:line="259" w:lineRule="auto"/>
        <w:jc w:val="center"/>
        <w:rPr>
          <w:rFonts w:ascii="Georgia" w:hAnsi="Georgia"/>
          <w:b/>
          <w:sz w:val="20"/>
          <w:szCs w:val="20"/>
        </w:rPr>
      </w:pPr>
    </w:p>
    <w:p w14:paraId="61C40C77" w14:textId="77777777" w:rsidR="00BA2E4A" w:rsidRPr="00435B18" w:rsidRDefault="00BA2E4A" w:rsidP="00BA2E4A">
      <w:pPr>
        <w:spacing w:after="160" w:line="259" w:lineRule="auto"/>
        <w:jc w:val="center"/>
        <w:rPr>
          <w:rFonts w:ascii="Georgia" w:hAnsi="Georgia"/>
          <w:b/>
          <w:sz w:val="20"/>
          <w:szCs w:val="20"/>
        </w:rPr>
      </w:pPr>
    </w:p>
    <w:p w14:paraId="61C40C78" w14:textId="77777777" w:rsidR="00BA2E4A" w:rsidRPr="00435B18" w:rsidRDefault="00BA2E4A" w:rsidP="00BA2E4A">
      <w:pPr>
        <w:spacing w:after="160" w:line="259" w:lineRule="auto"/>
        <w:jc w:val="center"/>
        <w:rPr>
          <w:rFonts w:ascii="Georgia" w:hAnsi="Georgia"/>
          <w:sz w:val="20"/>
          <w:szCs w:val="20"/>
        </w:rPr>
      </w:pPr>
    </w:p>
    <w:p w14:paraId="61C40C79" w14:textId="77777777" w:rsidR="00BA2E4A" w:rsidRPr="00435B18" w:rsidRDefault="00BA2E4A" w:rsidP="00BA2E4A">
      <w:pPr>
        <w:spacing w:after="160" w:line="259" w:lineRule="auto"/>
        <w:jc w:val="center"/>
        <w:rPr>
          <w:rFonts w:ascii="Georgia" w:hAnsi="Georgia"/>
          <w:sz w:val="20"/>
          <w:szCs w:val="20"/>
        </w:rPr>
      </w:pPr>
    </w:p>
    <w:p w14:paraId="61C40C7A" w14:textId="77777777" w:rsidR="00BA2E4A" w:rsidRPr="00435B18" w:rsidRDefault="00BA2E4A" w:rsidP="00BA2E4A">
      <w:pPr>
        <w:spacing w:after="160" w:line="259" w:lineRule="auto"/>
        <w:jc w:val="center"/>
        <w:rPr>
          <w:rFonts w:ascii="Georgia" w:hAnsi="Georgia"/>
          <w:b/>
          <w:sz w:val="20"/>
          <w:szCs w:val="20"/>
        </w:rPr>
      </w:pPr>
      <w:r w:rsidRPr="00435B18">
        <w:rPr>
          <w:rFonts w:ascii="Georgia" w:hAnsi="Georgia"/>
          <w:b/>
          <w:sz w:val="20"/>
          <w:szCs w:val="20"/>
        </w:rPr>
        <w:t>Dated [</w:t>
      </w:r>
      <w:r w:rsidR="00A51978" w:rsidRPr="00435B18">
        <w:rPr>
          <w:rFonts w:ascii="Georgia" w:eastAsia="Times New Roman" w:hAnsi="Georgia"/>
          <w:sz w:val="20"/>
          <w:szCs w:val="20"/>
        </w:rPr>
        <w:sym w:font="Wingdings" w:char="F06C"/>
      </w:r>
      <w:r w:rsidRPr="00435B18">
        <w:rPr>
          <w:rFonts w:ascii="Georgia" w:hAnsi="Georgia"/>
          <w:b/>
          <w:bCs/>
          <w:sz w:val="20"/>
          <w:szCs w:val="20"/>
        </w:rPr>
        <w:t>]</w:t>
      </w:r>
      <w:r w:rsidRPr="00435B18">
        <w:rPr>
          <w:rFonts w:ascii="Georgia" w:hAnsi="Georgia"/>
          <w:b/>
          <w:sz w:val="20"/>
          <w:szCs w:val="20"/>
        </w:rPr>
        <w:t>, 2015</w:t>
      </w:r>
    </w:p>
    <w:p w14:paraId="61C40C7B" w14:textId="77777777" w:rsidR="00BA2E4A" w:rsidRPr="00435B18" w:rsidRDefault="00BA2E4A" w:rsidP="00BA2E4A">
      <w:pPr>
        <w:spacing w:after="160" w:line="259" w:lineRule="auto"/>
        <w:jc w:val="center"/>
        <w:rPr>
          <w:rFonts w:ascii="Georgia" w:hAnsi="Georgia"/>
          <w:b/>
          <w:sz w:val="20"/>
          <w:szCs w:val="20"/>
        </w:rPr>
      </w:pPr>
    </w:p>
    <w:p w14:paraId="61C40C7C" w14:textId="77777777" w:rsidR="00BA2E4A" w:rsidRPr="00435B18" w:rsidRDefault="00BA2E4A" w:rsidP="00BA2E4A">
      <w:pPr>
        <w:spacing w:after="160" w:line="259" w:lineRule="auto"/>
        <w:jc w:val="center"/>
        <w:rPr>
          <w:rFonts w:ascii="Georgia" w:hAnsi="Georgia"/>
          <w:sz w:val="20"/>
          <w:szCs w:val="20"/>
        </w:rPr>
      </w:pPr>
    </w:p>
    <w:p w14:paraId="61C40C7D" w14:textId="77777777" w:rsidR="00BA2E4A" w:rsidRPr="00435B18" w:rsidRDefault="00BA2E4A" w:rsidP="00BA2E4A">
      <w:pPr>
        <w:spacing w:after="160" w:line="259" w:lineRule="auto"/>
        <w:rPr>
          <w:rFonts w:ascii="Georgia" w:hAnsi="Georgia"/>
          <w:sz w:val="20"/>
          <w:szCs w:val="20"/>
        </w:rPr>
      </w:pPr>
    </w:p>
    <w:p w14:paraId="61C40C7E" w14:textId="77777777" w:rsidR="00BA2E4A" w:rsidRPr="00435B18" w:rsidRDefault="00BA2E4A" w:rsidP="00BA2E4A">
      <w:pPr>
        <w:spacing w:after="160" w:line="259" w:lineRule="auto"/>
        <w:jc w:val="center"/>
        <w:rPr>
          <w:rFonts w:ascii="Georgia" w:hAnsi="Georgia"/>
          <w:sz w:val="20"/>
          <w:szCs w:val="20"/>
        </w:rPr>
      </w:pPr>
    </w:p>
    <w:p w14:paraId="61C40C7F" w14:textId="77777777" w:rsidR="00BA2E4A" w:rsidRPr="00435B18" w:rsidRDefault="00BA2E4A" w:rsidP="00BA2E4A">
      <w:pPr>
        <w:spacing w:after="160" w:line="259" w:lineRule="auto"/>
        <w:jc w:val="center"/>
        <w:rPr>
          <w:rFonts w:ascii="Georgia" w:hAnsi="Georgia"/>
          <w:sz w:val="20"/>
          <w:szCs w:val="20"/>
        </w:rPr>
      </w:pPr>
    </w:p>
    <w:p w14:paraId="61C40C80" w14:textId="77777777" w:rsidR="00BA2E4A" w:rsidRPr="00435B18" w:rsidRDefault="00BA2E4A" w:rsidP="00BA2E4A">
      <w:pPr>
        <w:pStyle w:val="NoSpacing"/>
        <w:jc w:val="center"/>
        <w:rPr>
          <w:rFonts w:ascii="Georgia" w:hAnsi="Georgia"/>
          <w:sz w:val="20"/>
          <w:szCs w:val="20"/>
          <w:u w:val="single"/>
        </w:rPr>
      </w:pPr>
    </w:p>
    <w:p w14:paraId="61C40C81" w14:textId="77777777" w:rsidR="00BA2E4A" w:rsidRDefault="00BA2E4A" w:rsidP="00BA2E4A">
      <w:pPr>
        <w:spacing w:after="160" w:line="259" w:lineRule="auto"/>
        <w:jc w:val="center"/>
        <w:rPr>
          <w:rFonts w:ascii="Georgia" w:hAnsi="Georgia"/>
          <w:sz w:val="20"/>
          <w:szCs w:val="20"/>
        </w:rPr>
      </w:pPr>
    </w:p>
    <w:p w14:paraId="61C40C82" w14:textId="77777777" w:rsidR="00435B18" w:rsidRPr="00435B18" w:rsidRDefault="00435B18" w:rsidP="00BA2E4A">
      <w:pPr>
        <w:spacing w:after="160" w:line="259" w:lineRule="auto"/>
        <w:jc w:val="center"/>
        <w:rPr>
          <w:rFonts w:ascii="Georgia" w:hAnsi="Georgia"/>
          <w:sz w:val="20"/>
          <w:szCs w:val="20"/>
        </w:rPr>
      </w:pPr>
    </w:p>
    <w:p w14:paraId="61C40C83" w14:textId="77777777" w:rsidR="0050341F" w:rsidRPr="00435B18" w:rsidRDefault="0050341F" w:rsidP="00C0439E">
      <w:pPr>
        <w:spacing w:after="120"/>
        <w:ind w:right="11"/>
        <w:jc w:val="center"/>
        <w:rPr>
          <w:rFonts w:ascii="Georgia" w:hAnsi="Georgia"/>
          <w:sz w:val="20"/>
          <w:szCs w:val="20"/>
        </w:rPr>
      </w:pPr>
      <w:r w:rsidRPr="00435B18">
        <w:rPr>
          <w:rFonts w:ascii="Georgia" w:hAnsi="Georgia"/>
          <w:b/>
          <w:bCs/>
          <w:sz w:val="20"/>
          <w:szCs w:val="20"/>
        </w:rPr>
        <w:t xml:space="preserve">MEMORANDUM OF </w:t>
      </w:r>
      <w:r w:rsidR="005A66F5" w:rsidRPr="00435B18">
        <w:rPr>
          <w:rFonts w:ascii="Georgia" w:hAnsi="Georgia"/>
          <w:b/>
          <w:bCs/>
          <w:sz w:val="20"/>
          <w:szCs w:val="20"/>
        </w:rPr>
        <w:t>UNDERSTANDING</w:t>
      </w:r>
    </w:p>
    <w:p w14:paraId="61C40C84" w14:textId="77777777" w:rsidR="003E4EC1" w:rsidRPr="00435B18" w:rsidRDefault="003E4EC1" w:rsidP="003E4EC1">
      <w:pPr>
        <w:spacing w:after="120"/>
        <w:ind w:right="11"/>
        <w:jc w:val="both"/>
        <w:rPr>
          <w:rFonts w:ascii="Georgia" w:hAnsi="Georgia"/>
          <w:b/>
          <w:sz w:val="20"/>
          <w:szCs w:val="20"/>
        </w:rPr>
      </w:pPr>
      <w:r w:rsidRPr="00435B18">
        <w:rPr>
          <w:rFonts w:ascii="Georgia" w:hAnsi="Georgia"/>
          <w:sz w:val="20"/>
          <w:szCs w:val="20"/>
        </w:rPr>
        <w:lastRenderedPageBreak/>
        <w:t>This Memorandum of Understanding</w:t>
      </w:r>
      <w:r w:rsidRPr="00435B18">
        <w:rPr>
          <w:rFonts w:ascii="Georgia" w:hAnsi="Georgia"/>
          <w:b/>
          <w:sz w:val="20"/>
          <w:szCs w:val="20"/>
        </w:rPr>
        <w:t xml:space="preserve"> </w:t>
      </w:r>
      <w:r w:rsidRPr="00435B18">
        <w:rPr>
          <w:rFonts w:ascii="Georgia" w:hAnsi="Georgia"/>
          <w:sz w:val="20"/>
          <w:szCs w:val="20"/>
        </w:rPr>
        <w:t>("</w:t>
      </w:r>
      <w:r w:rsidRPr="00435B18">
        <w:rPr>
          <w:rFonts w:ascii="Georgia" w:hAnsi="Georgia"/>
          <w:b/>
          <w:sz w:val="20"/>
          <w:szCs w:val="20"/>
        </w:rPr>
        <w:t>M</w:t>
      </w:r>
      <w:r w:rsidR="0050341F" w:rsidRPr="00435B18">
        <w:rPr>
          <w:rFonts w:ascii="Georgia" w:hAnsi="Georgia"/>
          <w:b/>
          <w:sz w:val="20"/>
          <w:szCs w:val="20"/>
        </w:rPr>
        <w:t>O</w:t>
      </w:r>
      <w:r w:rsidRPr="00435B18">
        <w:rPr>
          <w:rFonts w:ascii="Georgia" w:hAnsi="Georgia"/>
          <w:b/>
          <w:sz w:val="20"/>
          <w:szCs w:val="20"/>
        </w:rPr>
        <w:t>U</w:t>
      </w:r>
      <w:r w:rsidRPr="00435B18">
        <w:rPr>
          <w:rFonts w:ascii="Georgia" w:hAnsi="Georgia"/>
          <w:sz w:val="20"/>
          <w:szCs w:val="20"/>
        </w:rPr>
        <w:t>")</w:t>
      </w:r>
      <w:r w:rsidRPr="00435B18">
        <w:rPr>
          <w:rFonts w:ascii="Georgia" w:hAnsi="Georgia"/>
          <w:bCs/>
          <w:sz w:val="20"/>
          <w:szCs w:val="20"/>
        </w:rPr>
        <w:t xml:space="preserve"> is </w:t>
      </w:r>
      <w:r w:rsidRPr="00435B18">
        <w:rPr>
          <w:rFonts w:ascii="Georgia" w:hAnsi="Georgia"/>
          <w:sz w:val="20"/>
          <w:szCs w:val="20"/>
        </w:rPr>
        <w:t>made at [</w:t>
      </w:r>
      <w:r w:rsidRPr="00435B18">
        <w:rPr>
          <w:rFonts w:ascii="Georgia" w:hAnsi="Georgia"/>
          <w:i/>
          <w:sz w:val="20"/>
          <w:szCs w:val="20"/>
        </w:rPr>
        <w:t>insert place</w:t>
      </w:r>
      <w:r w:rsidR="0050341F" w:rsidRPr="00435B18">
        <w:rPr>
          <w:rFonts w:ascii="Georgia" w:hAnsi="Georgia"/>
          <w:i/>
          <w:sz w:val="20"/>
          <w:szCs w:val="20"/>
        </w:rPr>
        <w:t xml:space="preserve"> of execution</w:t>
      </w:r>
      <w:r w:rsidRPr="00435B18">
        <w:rPr>
          <w:rFonts w:ascii="Georgia" w:hAnsi="Georgia"/>
          <w:sz w:val="20"/>
          <w:szCs w:val="20"/>
        </w:rPr>
        <w:t>] on the [</w:t>
      </w:r>
      <w:r w:rsidR="00A64F50" w:rsidRPr="00435B18">
        <w:rPr>
          <w:rFonts w:ascii="Georgia" w:eastAsia="Times New Roman" w:hAnsi="Georgia"/>
          <w:sz w:val="20"/>
          <w:szCs w:val="20"/>
        </w:rPr>
        <w:sym w:font="Wingdings" w:char="F06C"/>
      </w:r>
      <w:r w:rsidRPr="00435B18">
        <w:rPr>
          <w:rFonts w:ascii="Georgia" w:hAnsi="Georgia"/>
          <w:sz w:val="20"/>
          <w:szCs w:val="20"/>
        </w:rPr>
        <w:t>] day of [</w:t>
      </w:r>
      <w:r w:rsidR="00A64F50" w:rsidRPr="00435B18">
        <w:rPr>
          <w:rFonts w:ascii="Georgia" w:eastAsia="Times New Roman" w:hAnsi="Georgia"/>
          <w:sz w:val="20"/>
          <w:szCs w:val="20"/>
        </w:rPr>
        <w:sym w:font="Wingdings" w:char="F06C"/>
      </w:r>
      <w:r w:rsidRPr="00435B18">
        <w:rPr>
          <w:rFonts w:ascii="Georgia" w:hAnsi="Georgia"/>
          <w:sz w:val="20"/>
          <w:szCs w:val="20"/>
        </w:rPr>
        <w:t>]</w:t>
      </w:r>
      <w:r w:rsidR="0050341F" w:rsidRPr="00435B18">
        <w:rPr>
          <w:rFonts w:ascii="Georgia" w:hAnsi="Georgia"/>
          <w:sz w:val="20"/>
          <w:szCs w:val="20"/>
        </w:rPr>
        <w:t>,</w:t>
      </w:r>
      <w:r w:rsidRPr="00435B18">
        <w:rPr>
          <w:rFonts w:ascii="Georgia" w:hAnsi="Georgia"/>
          <w:sz w:val="20"/>
          <w:szCs w:val="20"/>
        </w:rPr>
        <w:t xml:space="preserve"> 2015</w:t>
      </w:r>
    </w:p>
    <w:p w14:paraId="61C40C85" w14:textId="77777777" w:rsidR="003E4EC1" w:rsidRPr="00435B18" w:rsidRDefault="0050341F" w:rsidP="00CF1DE7">
      <w:pPr>
        <w:rPr>
          <w:rFonts w:ascii="Georgia" w:hAnsi="Georgia"/>
          <w:sz w:val="20"/>
          <w:szCs w:val="20"/>
        </w:rPr>
      </w:pPr>
      <w:r w:rsidRPr="00435B18">
        <w:rPr>
          <w:rFonts w:ascii="Georgia" w:hAnsi="Georgia"/>
          <w:b/>
          <w:sz w:val="20"/>
          <w:szCs w:val="20"/>
        </w:rPr>
        <w:t xml:space="preserve">BY AND </w:t>
      </w:r>
      <w:r w:rsidR="003E4EC1" w:rsidRPr="00435B18">
        <w:rPr>
          <w:rFonts w:ascii="Georgia" w:hAnsi="Georgia"/>
          <w:b/>
          <w:sz w:val="20"/>
          <w:szCs w:val="20"/>
        </w:rPr>
        <w:t>BETWEEN</w:t>
      </w:r>
      <w:r w:rsidR="003E4EC1" w:rsidRPr="00435B18">
        <w:rPr>
          <w:rFonts w:ascii="Georgia" w:hAnsi="Georgia"/>
          <w:sz w:val="20"/>
          <w:szCs w:val="20"/>
        </w:rPr>
        <w:t>:</w:t>
      </w:r>
    </w:p>
    <w:p w14:paraId="61C40C86" w14:textId="77777777" w:rsidR="00BB379C" w:rsidRPr="00435B18" w:rsidRDefault="00BB379C" w:rsidP="00CF1DE7">
      <w:pPr>
        <w:jc w:val="both"/>
        <w:rPr>
          <w:rFonts w:ascii="Georgia" w:hAnsi="Georgia"/>
          <w:sz w:val="20"/>
          <w:szCs w:val="20"/>
        </w:rPr>
      </w:pPr>
      <w:r w:rsidRPr="00435B18">
        <w:rPr>
          <w:rFonts w:ascii="Georgia" w:hAnsi="Georgia"/>
          <w:b/>
          <w:bCs/>
          <w:sz w:val="20"/>
          <w:szCs w:val="20"/>
        </w:rPr>
        <w:t>SMALL INDUSTRIES DEVELOPMENT BANK OF INDIA</w:t>
      </w:r>
      <w:r w:rsidRPr="00435B18">
        <w:rPr>
          <w:rFonts w:ascii="Georgia" w:hAnsi="Georgia"/>
          <w:sz w:val="20"/>
          <w:szCs w:val="20"/>
        </w:rPr>
        <w:t>, a corporation established under the Small Industries Development Bank of India Act, 1989</w:t>
      </w:r>
      <w:r w:rsidR="00394CC9" w:rsidRPr="00435B18">
        <w:rPr>
          <w:rFonts w:ascii="Georgia" w:hAnsi="Georgia"/>
          <w:sz w:val="20"/>
          <w:szCs w:val="20"/>
        </w:rPr>
        <w:t>,</w:t>
      </w:r>
      <w:r w:rsidRPr="00435B18">
        <w:rPr>
          <w:rFonts w:ascii="Georgia" w:hAnsi="Georgia"/>
          <w:sz w:val="20"/>
          <w:szCs w:val="20"/>
        </w:rPr>
        <w:t xml:space="preserve"> having i</w:t>
      </w:r>
      <w:r w:rsidR="00394CC9" w:rsidRPr="00435B18">
        <w:rPr>
          <w:rFonts w:ascii="Georgia" w:hAnsi="Georgia"/>
          <w:sz w:val="20"/>
          <w:szCs w:val="20"/>
        </w:rPr>
        <w:t>t</w:t>
      </w:r>
      <w:r w:rsidRPr="00435B18">
        <w:rPr>
          <w:rFonts w:ascii="Georgia" w:hAnsi="Georgia"/>
          <w:sz w:val="20"/>
          <w:szCs w:val="20"/>
        </w:rPr>
        <w:t xml:space="preserve">s </w:t>
      </w:r>
      <w:r w:rsidR="00394CC9" w:rsidRPr="00435B18">
        <w:rPr>
          <w:rFonts w:ascii="Georgia" w:hAnsi="Georgia"/>
          <w:sz w:val="20"/>
          <w:szCs w:val="20"/>
        </w:rPr>
        <w:t>head o</w:t>
      </w:r>
      <w:r w:rsidRPr="00435B18">
        <w:rPr>
          <w:rFonts w:ascii="Georgia" w:hAnsi="Georgia"/>
          <w:sz w:val="20"/>
          <w:szCs w:val="20"/>
        </w:rPr>
        <w:t>ffice at SIDBI Tower, 15, Ashok Marg, Lucknow – 226001 and an office at 12</w:t>
      </w:r>
      <w:r w:rsidRPr="00435B18">
        <w:rPr>
          <w:rFonts w:ascii="Georgia" w:hAnsi="Georgia"/>
          <w:sz w:val="20"/>
          <w:szCs w:val="20"/>
          <w:vertAlign w:val="superscript"/>
        </w:rPr>
        <w:t xml:space="preserve">th </w:t>
      </w:r>
      <w:r w:rsidRPr="00435B18">
        <w:rPr>
          <w:rFonts w:ascii="Georgia" w:hAnsi="Georgia"/>
          <w:sz w:val="20"/>
          <w:szCs w:val="20"/>
        </w:rPr>
        <w:t xml:space="preserve"> Floor, Videocon Tower, E-1 Rani Jhansi Road, </w:t>
      </w:r>
      <w:proofErr w:type="spellStart"/>
      <w:r w:rsidRPr="00435B18">
        <w:rPr>
          <w:rFonts w:ascii="Georgia" w:hAnsi="Georgia"/>
          <w:sz w:val="20"/>
          <w:szCs w:val="20"/>
        </w:rPr>
        <w:t>Jhandewalan</w:t>
      </w:r>
      <w:proofErr w:type="spellEnd"/>
      <w:r w:rsidRPr="00435B18">
        <w:rPr>
          <w:rFonts w:ascii="Georgia" w:hAnsi="Georgia"/>
          <w:sz w:val="20"/>
          <w:szCs w:val="20"/>
        </w:rPr>
        <w:t xml:space="preserve"> Extension, New Delhi – 110055, (hereinafter referred to as "</w:t>
      </w:r>
      <w:r w:rsidRPr="00435B18">
        <w:rPr>
          <w:rFonts w:ascii="Georgia" w:hAnsi="Georgia"/>
          <w:b/>
          <w:bCs/>
          <w:sz w:val="20"/>
          <w:szCs w:val="20"/>
        </w:rPr>
        <w:t>SIDBI</w:t>
      </w:r>
      <w:r w:rsidRPr="00435B18">
        <w:rPr>
          <w:rFonts w:ascii="Georgia" w:hAnsi="Georgia"/>
          <w:sz w:val="20"/>
          <w:szCs w:val="20"/>
        </w:rPr>
        <w:t>" or "</w:t>
      </w:r>
      <w:r w:rsidRPr="00435B18">
        <w:rPr>
          <w:rFonts w:ascii="Georgia" w:hAnsi="Georgia"/>
          <w:b/>
          <w:sz w:val="20"/>
          <w:szCs w:val="20"/>
        </w:rPr>
        <w:t>PEA</w:t>
      </w:r>
      <w:r w:rsidRPr="00435B18">
        <w:rPr>
          <w:rFonts w:ascii="Georgia" w:hAnsi="Georgia"/>
          <w:sz w:val="20"/>
          <w:szCs w:val="20"/>
        </w:rPr>
        <w:t xml:space="preserve">", which expression shall, unless repugnant to the context thereof, include its successors, transferee, </w:t>
      </w:r>
      <w:proofErr w:type="spellStart"/>
      <w:r w:rsidRPr="00435B18">
        <w:rPr>
          <w:rFonts w:ascii="Georgia" w:hAnsi="Georgia"/>
          <w:sz w:val="20"/>
          <w:szCs w:val="20"/>
        </w:rPr>
        <w:t>novatees</w:t>
      </w:r>
      <w:proofErr w:type="spellEnd"/>
      <w:r w:rsidRPr="00435B18">
        <w:rPr>
          <w:rFonts w:ascii="Georgia" w:hAnsi="Georgia"/>
          <w:sz w:val="20"/>
          <w:szCs w:val="20"/>
        </w:rPr>
        <w:t xml:space="preserve"> and </w:t>
      </w:r>
      <w:r w:rsidR="0050341F" w:rsidRPr="00435B18">
        <w:rPr>
          <w:rFonts w:ascii="Georgia" w:hAnsi="Georgia"/>
          <w:sz w:val="20"/>
          <w:szCs w:val="20"/>
        </w:rPr>
        <w:t xml:space="preserve">permitted </w:t>
      </w:r>
      <w:r w:rsidRPr="00435B18">
        <w:rPr>
          <w:rFonts w:ascii="Georgia" w:hAnsi="Georgia"/>
          <w:sz w:val="20"/>
          <w:szCs w:val="20"/>
        </w:rPr>
        <w:t xml:space="preserve">assigns) </w:t>
      </w:r>
      <w:r w:rsidRPr="00435B18">
        <w:rPr>
          <w:rFonts w:ascii="Georgia" w:hAnsi="Georgia"/>
          <w:sz w:val="20"/>
          <w:szCs w:val="20"/>
          <w:lang w:val="en-GB"/>
        </w:rPr>
        <w:t xml:space="preserve">of the </w:t>
      </w:r>
      <w:r w:rsidR="00A64E5B" w:rsidRPr="00435B18">
        <w:rPr>
          <w:rFonts w:ascii="Georgia" w:hAnsi="Georgia"/>
          <w:b/>
          <w:sz w:val="20"/>
          <w:szCs w:val="20"/>
          <w:lang w:val="en-GB"/>
        </w:rPr>
        <w:t>FIRST</w:t>
      </w:r>
      <w:r w:rsidRPr="00435B18">
        <w:rPr>
          <w:rFonts w:ascii="Georgia" w:hAnsi="Georgia"/>
          <w:b/>
          <w:sz w:val="20"/>
          <w:szCs w:val="20"/>
          <w:lang w:val="en-GB"/>
        </w:rPr>
        <w:t xml:space="preserve"> PART</w:t>
      </w:r>
      <w:r w:rsidR="00FA5C4A" w:rsidRPr="00435B18">
        <w:rPr>
          <w:rFonts w:ascii="Georgia" w:hAnsi="Georgia"/>
          <w:sz w:val="20"/>
          <w:szCs w:val="20"/>
          <w:lang w:val="en-GB"/>
        </w:rPr>
        <w:t>;</w:t>
      </w:r>
      <w:r w:rsidRPr="00435B18">
        <w:rPr>
          <w:rFonts w:ascii="Georgia" w:hAnsi="Georgia"/>
          <w:sz w:val="20"/>
          <w:szCs w:val="20"/>
        </w:rPr>
        <w:t xml:space="preserve"> </w:t>
      </w:r>
    </w:p>
    <w:p w14:paraId="61C40C87" w14:textId="77777777" w:rsidR="002F7E36" w:rsidRPr="00435B18" w:rsidRDefault="00A64E5B" w:rsidP="00CF1DE7">
      <w:pPr>
        <w:rPr>
          <w:rFonts w:ascii="Georgia" w:hAnsi="Georgia"/>
          <w:b/>
          <w:sz w:val="20"/>
          <w:szCs w:val="20"/>
        </w:rPr>
      </w:pPr>
      <w:r w:rsidRPr="00435B18">
        <w:rPr>
          <w:rFonts w:ascii="Georgia" w:hAnsi="Georgia"/>
          <w:b/>
          <w:sz w:val="20"/>
          <w:szCs w:val="20"/>
        </w:rPr>
        <w:t>AND</w:t>
      </w:r>
    </w:p>
    <w:p w14:paraId="61C40C88" w14:textId="77777777" w:rsidR="00A64E5B" w:rsidRPr="00435B18" w:rsidRDefault="00FA5C4A" w:rsidP="00CF1DE7">
      <w:pPr>
        <w:jc w:val="both"/>
        <w:rPr>
          <w:rFonts w:ascii="Georgia" w:hAnsi="Georgia"/>
          <w:sz w:val="20"/>
          <w:szCs w:val="20"/>
        </w:rPr>
      </w:pPr>
      <w:r w:rsidRPr="00435B18">
        <w:rPr>
          <w:rFonts w:ascii="Georgia" w:hAnsi="Georgia"/>
          <w:sz w:val="20"/>
          <w:szCs w:val="20"/>
        </w:rPr>
        <w:t>[</w:t>
      </w:r>
      <w:r w:rsidR="00A64E5B" w:rsidRPr="00435B18">
        <w:rPr>
          <w:rFonts w:ascii="Georgia" w:hAnsi="Georgia"/>
          <w:sz w:val="20"/>
          <w:szCs w:val="20"/>
        </w:rPr>
        <w:t>[</w:t>
      </w:r>
      <w:r w:rsidR="0050341F" w:rsidRPr="00435B18">
        <w:rPr>
          <w:rFonts w:ascii="Georgia" w:hAnsi="Georgia"/>
          <w:i/>
          <w:sz w:val="20"/>
          <w:szCs w:val="20"/>
        </w:rPr>
        <w:t>N</w:t>
      </w:r>
      <w:r w:rsidR="00A64E5B" w:rsidRPr="00435B18">
        <w:rPr>
          <w:rFonts w:ascii="Georgia" w:hAnsi="Georgia"/>
          <w:i/>
          <w:sz w:val="20"/>
          <w:szCs w:val="20"/>
        </w:rPr>
        <w:t>ame of the Scheduled Commercial Bank</w:t>
      </w:r>
      <w:r w:rsidR="00A64E5B" w:rsidRPr="00435B18">
        <w:rPr>
          <w:rFonts w:ascii="Georgia" w:hAnsi="Georgia"/>
          <w:sz w:val="20"/>
          <w:szCs w:val="20"/>
        </w:rPr>
        <w:t xml:space="preserve">], a scheduled commercial bank, </w:t>
      </w:r>
      <w:r w:rsidR="00A64E5B" w:rsidRPr="00435B18">
        <w:rPr>
          <w:rFonts w:ascii="Georgia" w:hAnsi="Georgia"/>
          <w:sz w:val="20"/>
          <w:szCs w:val="20"/>
          <w:lang w:val="en-GB"/>
        </w:rPr>
        <w:t>a body corporate, constituted by and under the Banking Companies (Acquisition and Transfer of Undertakings) Act, 1970,</w:t>
      </w:r>
      <w:r w:rsidR="00A64E5B" w:rsidRPr="00435B18">
        <w:rPr>
          <w:rFonts w:ascii="Georgia" w:hAnsi="Georgia"/>
          <w:sz w:val="20"/>
          <w:szCs w:val="20"/>
        </w:rPr>
        <w:t xml:space="preserve"> </w:t>
      </w:r>
      <w:r w:rsidR="00394CC9" w:rsidRPr="00435B18">
        <w:rPr>
          <w:rFonts w:ascii="Georgia" w:hAnsi="Georgia"/>
          <w:sz w:val="20"/>
          <w:szCs w:val="20"/>
        </w:rPr>
        <w:t xml:space="preserve">having </w:t>
      </w:r>
      <w:r w:rsidR="00A64E5B" w:rsidRPr="00435B18">
        <w:rPr>
          <w:rFonts w:ascii="Georgia" w:hAnsi="Georgia"/>
          <w:sz w:val="20"/>
          <w:szCs w:val="20"/>
        </w:rPr>
        <w:t>its registered office at [</w:t>
      </w:r>
      <w:r w:rsidR="00A64F50" w:rsidRPr="00435B18">
        <w:rPr>
          <w:rFonts w:ascii="Georgia" w:eastAsia="Times New Roman" w:hAnsi="Georgia"/>
          <w:sz w:val="20"/>
          <w:szCs w:val="20"/>
        </w:rPr>
        <w:sym w:font="Wingdings" w:char="F06C"/>
      </w:r>
      <w:r w:rsidR="00A64E5B" w:rsidRPr="00435B18">
        <w:rPr>
          <w:rFonts w:ascii="Georgia" w:hAnsi="Georgia"/>
          <w:sz w:val="20"/>
          <w:szCs w:val="20"/>
        </w:rPr>
        <w:t>],</w:t>
      </w:r>
      <w:r w:rsidR="00394CC9" w:rsidRPr="00435B18">
        <w:rPr>
          <w:rFonts w:ascii="Georgia" w:hAnsi="Georgia"/>
          <w:sz w:val="20"/>
          <w:szCs w:val="20"/>
        </w:rPr>
        <w:t xml:space="preserve"> </w:t>
      </w:r>
      <w:r w:rsidR="00A64E5B" w:rsidRPr="00435B18">
        <w:rPr>
          <w:rFonts w:ascii="Georgia" w:hAnsi="Georgia"/>
          <w:sz w:val="20"/>
          <w:szCs w:val="20"/>
        </w:rPr>
        <w:t>(hereinafter referred to as</w:t>
      </w:r>
      <w:r w:rsidRPr="00435B18">
        <w:rPr>
          <w:rFonts w:ascii="Georgia" w:hAnsi="Georgia"/>
          <w:sz w:val="20"/>
          <w:szCs w:val="20"/>
        </w:rPr>
        <w:t xml:space="preserve"> the</w:t>
      </w:r>
      <w:r w:rsidR="00A64E5B" w:rsidRPr="00435B18">
        <w:rPr>
          <w:rFonts w:ascii="Georgia" w:hAnsi="Georgia"/>
          <w:sz w:val="20"/>
          <w:szCs w:val="20"/>
        </w:rPr>
        <w:t xml:space="preserve"> </w:t>
      </w:r>
      <w:r w:rsidR="00516D2D" w:rsidRPr="00435B18">
        <w:rPr>
          <w:rFonts w:ascii="Georgia" w:hAnsi="Georgia"/>
          <w:sz w:val="20"/>
          <w:szCs w:val="20"/>
        </w:rPr>
        <w:t>"</w:t>
      </w:r>
      <w:r w:rsidR="00C838F2" w:rsidRPr="00435B18">
        <w:rPr>
          <w:rFonts w:ascii="Georgia" w:hAnsi="Georgia"/>
          <w:b/>
          <w:sz w:val="20"/>
          <w:szCs w:val="20"/>
        </w:rPr>
        <w:t>Participating Financial Institution</w:t>
      </w:r>
      <w:r w:rsidR="00516D2D" w:rsidRPr="00435B18">
        <w:rPr>
          <w:rFonts w:ascii="Georgia" w:hAnsi="Georgia"/>
          <w:sz w:val="20"/>
          <w:szCs w:val="20"/>
        </w:rPr>
        <w:t>"</w:t>
      </w:r>
      <w:r w:rsidR="00C838F2" w:rsidRPr="00435B18">
        <w:rPr>
          <w:rFonts w:ascii="Georgia" w:hAnsi="Georgia"/>
          <w:sz w:val="20"/>
          <w:szCs w:val="20"/>
        </w:rPr>
        <w:t xml:space="preserve"> or </w:t>
      </w:r>
      <w:r w:rsidR="00A64E5B" w:rsidRPr="00435B18">
        <w:rPr>
          <w:rFonts w:ascii="Georgia" w:hAnsi="Georgia"/>
          <w:sz w:val="20"/>
          <w:szCs w:val="20"/>
        </w:rPr>
        <w:t>"</w:t>
      </w:r>
      <w:r w:rsidR="00A64E5B" w:rsidRPr="00435B18">
        <w:rPr>
          <w:rFonts w:ascii="Georgia" w:hAnsi="Georgia"/>
          <w:b/>
          <w:sz w:val="20"/>
          <w:szCs w:val="20"/>
        </w:rPr>
        <w:t>PFI</w:t>
      </w:r>
      <w:r w:rsidR="00A64E5B" w:rsidRPr="00435B18">
        <w:rPr>
          <w:rFonts w:ascii="Georgia" w:hAnsi="Georgia"/>
          <w:sz w:val="20"/>
          <w:szCs w:val="20"/>
        </w:rPr>
        <w:t xml:space="preserve">") which expression shall, unless repugnant to the context thereof, include its successors, transferees, </w:t>
      </w:r>
      <w:proofErr w:type="spellStart"/>
      <w:r w:rsidR="00A64E5B" w:rsidRPr="00435B18">
        <w:rPr>
          <w:rFonts w:ascii="Georgia" w:hAnsi="Georgia"/>
          <w:sz w:val="20"/>
          <w:szCs w:val="20"/>
        </w:rPr>
        <w:t>novatees</w:t>
      </w:r>
      <w:proofErr w:type="spellEnd"/>
      <w:r w:rsidR="00A64E5B" w:rsidRPr="00435B18">
        <w:rPr>
          <w:rFonts w:ascii="Georgia" w:hAnsi="Georgia"/>
          <w:sz w:val="20"/>
          <w:szCs w:val="20"/>
        </w:rPr>
        <w:t xml:space="preserve"> and</w:t>
      </w:r>
      <w:r w:rsidR="0050341F" w:rsidRPr="00435B18">
        <w:rPr>
          <w:rFonts w:ascii="Georgia" w:hAnsi="Georgia"/>
          <w:sz w:val="20"/>
          <w:szCs w:val="20"/>
        </w:rPr>
        <w:t xml:space="preserve"> permitted</w:t>
      </w:r>
      <w:r w:rsidR="00A64E5B" w:rsidRPr="00435B18">
        <w:rPr>
          <w:rFonts w:ascii="Georgia" w:hAnsi="Georgia"/>
          <w:sz w:val="20"/>
          <w:szCs w:val="20"/>
        </w:rPr>
        <w:t xml:space="preserve"> assigns) of the </w:t>
      </w:r>
      <w:r w:rsidR="00A64E5B" w:rsidRPr="00435B18">
        <w:rPr>
          <w:rFonts w:ascii="Georgia" w:hAnsi="Georgia"/>
          <w:b/>
          <w:sz w:val="20"/>
          <w:szCs w:val="20"/>
        </w:rPr>
        <w:t>SECOND PART</w:t>
      </w:r>
      <w:r w:rsidRPr="00435B18">
        <w:rPr>
          <w:rFonts w:ascii="Georgia" w:hAnsi="Georgia"/>
          <w:sz w:val="20"/>
          <w:szCs w:val="20"/>
        </w:rPr>
        <w:t>]</w:t>
      </w:r>
      <w:r w:rsidR="00725A15" w:rsidRPr="00435B18">
        <w:rPr>
          <w:rStyle w:val="FootnoteReference"/>
          <w:rFonts w:ascii="Georgia" w:hAnsi="Georgia"/>
          <w:sz w:val="20"/>
          <w:szCs w:val="20"/>
        </w:rPr>
        <w:footnoteReference w:id="1"/>
      </w:r>
      <w:r w:rsidR="00A64E5B" w:rsidRPr="00435B18">
        <w:rPr>
          <w:rFonts w:ascii="Georgia" w:hAnsi="Georgia"/>
          <w:sz w:val="20"/>
          <w:szCs w:val="20"/>
        </w:rPr>
        <w:t>;</w:t>
      </w:r>
    </w:p>
    <w:p w14:paraId="61C40C89" w14:textId="77777777" w:rsidR="00A64E5B" w:rsidRPr="00435B18" w:rsidRDefault="00A64E5B" w:rsidP="00CF1DE7">
      <w:pPr>
        <w:jc w:val="center"/>
        <w:rPr>
          <w:rFonts w:ascii="Georgia" w:hAnsi="Georgia"/>
          <w:b/>
          <w:sz w:val="20"/>
          <w:szCs w:val="20"/>
        </w:rPr>
      </w:pPr>
      <w:r w:rsidRPr="00435B18">
        <w:rPr>
          <w:rFonts w:ascii="Georgia" w:hAnsi="Georgia"/>
          <w:b/>
          <w:sz w:val="20"/>
          <w:szCs w:val="20"/>
        </w:rPr>
        <w:t>OR</w:t>
      </w:r>
    </w:p>
    <w:p w14:paraId="61C40C8A" w14:textId="77777777" w:rsidR="00A64E5B" w:rsidRPr="00435B18" w:rsidRDefault="00FA5C4A" w:rsidP="00CF1DE7">
      <w:pPr>
        <w:jc w:val="both"/>
        <w:rPr>
          <w:rFonts w:ascii="Georgia" w:hAnsi="Georgia"/>
          <w:sz w:val="20"/>
          <w:szCs w:val="20"/>
        </w:rPr>
      </w:pPr>
      <w:r w:rsidRPr="00435B18">
        <w:rPr>
          <w:rFonts w:ascii="Georgia" w:hAnsi="Georgia"/>
          <w:sz w:val="20"/>
          <w:szCs w:val="20"/>
        </w:rPr>
        <w:t>[</w:t>
      </w:r>
      <w:r w:rsidR="00A64E5B" w:rsidRPr="00435B18">
        <w:rPr>
          <w:rFonts w:ascii="Georgia" w:hAnsi="Georgia"/>
          <w:sz w:val="20"/>
          <w:szCs w:val="20"/>
        </w:rPr>
        <w:t>[</w:t>
      </w:r>
      <w:r w:rsidRPr="00435B18">
        <w:rPr>
          <w:rFonts w:ascii="Georgia" w:hAnsi="Georgia"/>
          <w:i/>
          <w:sz w:val="20"/>
          <w:szCs w:val="20"/>
        </w:rPr>
        <w:t>N</w:t>
      </w:r>
      <w:r w:rsidR="00A64E5B" w:rsidRPr="00435B18">
        <w:rPr>
          <w:rFonts w:ascii="Georgia" w:hAnsi="Georgia"/>
          <w:i/>
          <w:sz w:val="20"/>
          <w:szCs w:val="20"/>
        </w:rPr>
        <w:t>ame of the NBFC</w:t>
      </w:r>
      <w:r w:rsidR="00A64E5B" w:rsidRPr="00435B18">
        <w:rPr>
          <w:rFonts w:ascii="Georgia" w:hAnsi="Georgia"/>
          <w:sz w:val="20"/>
          <w:szCs w:val="20"/>
        </w:rPr>
        <w:t xml:space="preserve">], a non-banking </w:t>
      </w:r>
      <w:r w:rsidR="00394CC9" w:rsidRPr="00435B18">
        <w:rPr>
          <w:rFonts w:ascii="Georgia" w:hAnsi="Georgia"/>
          <w:sz w:val="20"/>
          <w:szCs w:val="20"/>
        </w:rPr>
        <w:t xml:space="preserve">financial </w:t>
      </w:r>
      <w:r w:rsidR="00A64E5B" w:rsidRPr="00435B18">
        <w:rPr>
          <w:rFonts w:ascii="Georgia" w:hAnsi="Georgia"/>
          <w:sz w:val="20"/>
          <w:szCs w:val="20"/>
        </w:rPr>
        <w:t>company ("</w:t>
      </w:r>
      <w:r w:rsidR="00A64E5B" w:rsidRPr="00435B18">
        <w:rPr>
          <w:rFonts w:ascii="Georgia" w:hAnsi="Georgia"/>
          <w:b/>
          <w:sz w:val="20"/>
          <w:szCs w:val="20"/>
        </w:rPr>
        <w:t>NBFC</w:t>
      </w:r>
      <w:r w:rsidR="00A64E5B" w:rsidRPr="00435B18">
        <w:rPr>
          <w:rFonts w:ascii="Georgia" w:hAnsi="Georgia"/>
          <w:sz w:val="20"/>
          <w:szCs w:val="20"/>
        </w:rPr>
        <w:t xml:space="preserve">") with CIN No. </w:t>
      </w:r>
      <w:r w:rsidR="00A64E5B" w:rsidRPr="00435B18">
        <w:rPr>
          <w:rFonts w:ascii="Georgia" w:hAnsi="Georgia"/>
          <w:sz w:val="20"/>
          <w:szCs w:val="20"/>
          <w:lang w:val="en-GB"/>
        </w:rPr>
        <w:t>[•]</w:t>
      </w:r>
      <w:r w:rsidR="00A64E5B" w:rsidRPr="00435B18">
        <w:rPr>
          <w:rFonts w:ascii="Georgia" w:hAnsi="Georgia"/>
          <w:sz w:val="20"/>
          <w:szCs w:val="20"/>
        </w:rPr>
        <w:t>, registered with the Reserve Bank of India</w:t>
      </w:r>
      <w:r w:rsidR="00394CC9" w:rsidRPr="00435B18">
        <w:rPr>
          <w:rFonts w:ascii="Georgia" w:hAnsi="Georgia"/>
          <w:sz w:val="20"/>
          <w:szCs w:val="20"/>
        </w:rPr>
        <w:t>,</w:t>
      </w:r>
      <w:r w:rsidR="00A64E5B" w:rsidRPr="00435B18">
        <w:rPr>
          <w:rFonts w:ascii="Georgia" w:hAnsi="Georgia"/>
          <w:sz w:val="20"/>
          <w:szCs w:val="20"/>
        </w:rPr>
        <w:t xml:space="preserve"> </w:t>
      </w:r>
      <w:r w:rsidR="00394CC9" w:rsidRPr="00435B18">
        <w:rPr>
          <w:rFonts w:ascii="Georgia" w:hAnsi="Georgia"/>
          <w:sz w:val="20"/>
          <w:szCs w:val="20"/>
        </w:rPr>
        <w:t xml:space="preserve">having </w:t>
      </w:r>
      <w:r w:rsidR="00A64E5B" w:rsidRPr="00435B18">
        <w:rPr>
          <w:rFonts w:ascii="Georgia" w:hAnsi="Georgia"/>
          <w:sz w:val="20"/>
          <w:szCs w:val="20"/>
        </w:rPr>
        <w:t>its registered office at [</w:t>
      </w:r>
      <w:r w:rsidR="00A64F50" w:rsidRPr="00435B18">
        <w:rPr>
          <w:rFonts w:ascii="Georgia" w:eastAsia="Times New Roman" w:hAnsi="Georgia"/>
          <w:sz w:val="20"/>
          <w:szCs w:val="20"/>
        </w:rPr>
        <w:sym w:font="Wingdings" w:char="F06C"/>
      </w:r>
      <w:r w:rsidR="00A64E5B" w:rsidRPr="00435B18">
        <w:rPr>
          <w:rFonts w:ascii="Georgia" w:hAnsi="Georgia"/>
          <w:sz w:val="20"/>
          <w:szCs w:val="20"/>
        </w:rPr>
        <w:t>]</w:t>
      </w:r>
      <w:r w:rsidR="00821D20" w:rsidRPr="00435B18">
        <w:rPr>
          <w:rFonts w:ascii="Georgia" w:hAnsi="Georgia"/>
          <w:sz w:val="20"/>
          <w:szCs w:val="20"/>
        </w:rPr>
        <w:t xml:space="preserve">, (hereinafter referred to as </w:t>
      </w:r>
      <w:r w:rsidRPr="00435B18">
        <w:rPr>
          <w:rFonts w:ascii="Georgia" w:hAnsi="Georgia"/>
          <w:sz w:val="20"/>
          <w:szCs w:val="20"/>
        </w:rPr>
        <w:t xml:space="preserve">the </w:t>
      </w:r>
      <w:r w:rsidR="0024589C" w:rsidRPr="00435B18">
        <w:rPr>
          <w:rFonts w:ascii="Georgia" w:hAnsi="Georgia"/>
          <w:sz w:val="20"/>
          <w:szCs w:val="20"/>
        </w:rPr>
        <w:t>"</w:t>
      </w:r>
      <w:r w:rsidR="00C838F2" w:rsidRPr="00435B18">
        <w:rPr>
          <w:rFonts w:ascii="Georgia" w:hAnsi="Georgia"/>
          <w:b/>
          <w:sz w:val="20"/>
          <w:szCs w:val="20"/>
        </w:rPr>
        <w:t>Participating Financial Institution</w:t>
      </w:r>
      <w:r w:rsidR="0024589C" w:rsidRPr="00435B18">
        <w:rPr>
          <w:rFonts w:ascii="Georgia" w:hAnsi="Georgia"/>
          <w:sz w:val="20"/>
          <w:szCs w:val="20"/>
        </w:rPr>
        <w:t>"</w:t>
      </w:r>
      <w:r w:rsidR="00C838F2" w:rsidRPr="00435B18">
        <w:rPr>
          <w:rFonts w:ascii="Georgia" w:hAnsi="Georgia"/>
          <w:sz w:val="20"/>
          <w:szCs w:val="20"/>
        </w:rPr>
        <w:t xml:space="preserve"> or </w:t>
      </w:r>
      <w:r w:rsidR="00A64E5B" w:rsidRPr="00435B18">
        <w:rPr>
          <w:rFonts w:ascii="Georgia" w:hAnsi="Georgia"/>
          <w:sz w:val="20"/>
          <w:szCs w:val="20"/>
        </w:rPr>
        <w:t>"</w:t>
      </w:r>
      <w:r w:rsidR="00A64E5B" w:rsidRPr="00435B18">
        <w:rPr>
          <w:rFonts w:ascii="Georgia" w:hAnsi="Georgia"/>
          <w:b/>
          <w:sz w:val="20"/>
          <w:szCs w:val="20"/>
        </w:rPr>
        <w:t>PFI</w:t>
      </w:r>
      <w:r w:rsidR="00A64E5B" w:rsidRPr="00435B18">
        <w:rPr>
          <w:rFonts w:ascii="Georgia" w:hAnsi="Georgia"/>
          <w:sz w:val="20"/>
          <w:szCs w:val="20"/>
        </w:rPr>
        <w:t xml:space="preserve">") which expression shall, unless repugnant to the context thereof, include its successors, transferees, </w:t>
      </w:r>
      <w:proofErr w:type="spellStart"/>
      <w:r w:rsidR="00A64E5B" w:rsidRPr="00435B18">
        <w:rPr>
          <w:rFonts w:ascii="Georgia" w:hAnsi="Georgia"/>
          <w:sz w:val="20"/>
          <w:szCs w:val="20"/>
        </w:rPr>
        <w:t>novatees</w:t>
      </w:r>
      <w:proofErr w:type="spellEnd"/>
      <w:r w:rsidR="00A64E5B" w:rsidRPr="00435B18">
        <w:rPr>
          <w:rFonts w:ascii="Georgia" w:hAnsi="Georgia"/>
          <w:sz w:val="20"/>
          <w:szCs w:val="20"/>
        </w:rPr>
        <w:t xml:space="preserve"> and assigns) of the </w:t>
      </w:r>
      <w:r w:rsidR="00A64E5B" w:rsidRPr="00435B18">
        <w:rPr>
          <w:rFonts w:ascii="Georgia" w:hAnsi="Georgia"/>
          <w:b/>
          <w:sz w:val="20"/>
          <w:szCs w:val="20"/>
        </w:rPr>
        <w:t>SECOND PART</w:t>
      </w:r>
      <w:r w:rsidRPr="00435B18">
        <w:rPr>
          <w:rFonts w:ascii="Georgia" w:hAnsi="Georgia"/>
          <w:sz w:val="20"/>
          <w:szCs w:val="20"/>
        </w:rPr>
        <w:t>]</w:t>
      </w:r>
      <w:r w:rsidR="00725A15" w:rsidRPr="00435B18">
        <w:rPr>
          <w:rStyle w:val="FootnoteReference"/>
          <w:rFonts w:ascii="Georgia" w:hAnsi="Georgia"/>
          <w:sz w:val="20"/>
          <w:szCs w:val="20"/>
        </w:rPr>
        <w:footnoteReference w:id="2"/>
      </w:r>
      <w:r w:rsidR="00A64E5B" w:rsidRPr="00435B18">
        <w:rPr>
          <w:rFonts w:ascii="Georgia" w:hAnsi="Georgia"/>
          <w:sz w:val="20"/>
          <w:szCs w:val="20"/>
        </w:rPr>
        <w:t>;</w:t>
      </w:r>
    </w:p>
    <w:p w14:paraId="61C40C8B" w14:textId="77777777" w:rsidR="00821D20" w:rsidRPr="00435B18" w:rsidRDefault="00821D20" w:rsidP="00CF1DE7">
      <w:pPr>
        <w:jc w:val="both"/>
        <w:rPr>
          <w:rFonts w:ascii="Georgia" w:hAnsi="Georgia"/>
          <w:sz w:val="20"/>
          <w:szCs w:val="20"/>
        </w:rPr>
      </w:pPr>
      <w:r w:rsidRPr="00435B18">
        <w:rPr>
          <w:rFonts w:ascii="Georgia" w:hAnsi="Georgia"/>
          <w:sz w:val="20"/>
          <w:szCs w:val="20"/>
        </w:rPr>
        <w:t xml:space="preserve">Each of the parties mentioned above, are hereinafter collectively referred to as the </w:t>
      </w:r>
      <w:r w:rsidR="00FA5C4A" w:rsidRPr="00435B18">
        <w:rPr>
          <w:rFonts w:ascii="Georgia" w:hAnsi="Georgia"/>
          <w:sz w:val="20"/>
          <w:szCs w:val="20"/>
        </w:rPr>
        <w:t>"</w:t>
      </w:r>
      <w:r w:rsidRPr="00435B18">
        <w:rPr>
          <w:rFonts w:ascii="Georgia" w:hAnsi="Georgia"/>
          <w:b/>
          <w:sz w:val="20"/>
          <w:szCs w:val="20"/>
        </w:rPr>
        <w:t>Parties</w:t>
      </w:r>
      <w:r w:rsidR="00FA5C4A" w:rsidRPr="00435B18">
        <w:rPr>
          <w:rFonts w:ascii="Georgia" w:hAnsi="Georgia"/>
          <w:sz w:val="20"/>
          <w:szCs w:val="20"/>
        </w:rPr>
        <w:t>"</w:t>
      </w:r>
      <w:r w:rsidRPr="00435B18">
        <w:rPr>
          <w:rFonts w:ascii="Georgia" w:hAnsi="Georgia"/>
          <w:sz w:val="20"/>
          <w:szCs w:val="20"/>
        </w:rPr>
        <w:t xml:space="preserve"> and individually as a </w:t>
      </w:r>
      <w:r w:rsidR="00FA5C4A" w:rsidRPr="00435B18">
        <w:rPr>
          <w:rFonts w:ascii="Georgia" w:hAnsi="Georgia"/>
          <w:sz w:val="20"/>
          <w:szCs w:val="20"/>
        </w:rPr>
        <w:t>"</w:t>
      </w:r>
      <w:r w:rsidRPr="00435B18">
        <w:rPr>
          <w:rFonts w:ascii="Georgia" w:hAnsi="Georgia"/>
          <w:b/>
          <w:sz w:val="20"/>
          <w:szCs w:val="20"/>
        </w:rPr>
        <w:t>Party</w:t>
      </w:r>
      <w:r w:rsidR="00FA5C4A" w:rsidRPr="00435B18">
        <w:rPr>
          <w:rFonts w:ascii="Georgia" w:hAnsi="Georgia"/>
          <w:sz w:val="20"/>
          <w:szCs w:val="20"/>
        </w:rPr>
        <w:t>"</w:t>
      </w:r>
      <w:r w:rsidRPr="00435B18">
        <w:rPr>
          <w:rFonts w:ascii="Georgia" w:hAnsi="Georgia"/>
          <w:sz w:val="20"/>
          <w:szCs w:val="20"/>
        </w:rPr>
        <w:t>.</w:t>
      </w:r>
    </w:p>
    <w:p w14:paraId="61C40C8C" w14:textId="77777777" w:rsidR="00821D20" w:rsidRPr="00435B18" w:rsidRDefault="00821D20" w:rsidP="00CF1DE7">
      <w:pPr>
        <w:rPr>
          <w:rFonts w:ascii="Georgia" w:hAnsi="Georgia"/>
          <w:b/>
          <w:sz w:val="20"/>
          <w:szCs w:val="20"/>
        </w:rPr>
      </w:pPr>
      <w:r w:rsidRPr="00435B18">
        <w:rPr>
          <w:rFonts w:ascii="Georgia" w:hAnsi="Georgia"/>
          <w:b/>
          <w:sz w:val="20"/>
          <w:szCs w:val="20"/>
        </w:rPr>
        <w:t>WHEREAS:</w:t>
      </w:r>
    </w:p>
    <w:p w14:paraId="61C40C8D" w14:textId="77777777" w:rsidR="00A27C83" w:rsidRPr="00435B18" w:rsidRDefault="00A27C83" w:rsidP="0024589C">
      <w:pPr>
        <w:ind w:left="720" w:hanging="720"/>
        <w:jc w:val="both"/>
        <w:rPr>
          <w:rFonts w:ascii="Georgia" w:hAnsi="Georgia"/>
          <w:sz w:val="20"/>
          <w:szCs w:val="20"/>
        </w:rPr>
      </w:pPr>
      <w:r w:rsidRPr="00435B18" w:rsidDel="00A27C83">
        <w:rPr>
          <w:rFonts w:ascii="Georgia" w:hAnsi="Georgia"/>
          <w:sz w:val="20"/>
          <w:szCs w:val="20"/>
        </w:rPr>
        <w:t xml:space="preserve"> </w:t>
      </w:r>
      <w:r w:rsidRPr="00435B18">
        <w:rPr>
          <w:rFonts w:ascii="Georgia" w:hAnsi="Georgia"/>
          <w:sz w:val="20"/>
          <w:szCs w:val="20"/>
        </w:rPr>
        <w:t>(A)</w:t>
      </w:r>
      <w:r w:rsidRPr="00435B18">
        <w:rPr>
          <w:rFonts w:ascii="Georgia" w:hAnsi="Georgia"/>
          <w:sz w:val="20"/>
          <w:szCs w:val="20"/>
        </w:rPr>
        <w:tab/>
        <w:t>The International Bank for Reconstruction and Development ("</w:t>
      </w:r>
      <w:r w:rsidRPr="00435B18">
        <w:rPr>
          <w:rFonts w:ascii="Georgia" w:hAnsi="Georgia"/>
          <w:b/>
          <w:sz w:val="20"/>
          <w:szCs w:val="20"/>
        </w:rPr>
        <w:t>World Bank</w:t>
      </w:r>
      <w:r w:rsidRPr="00435B18">
        <w:rPr>
          <w:rFonts w:ascii="Georgia" w:hAnsi="Georgia"/>
          <w:sz w:val="20"/>
          <w:szCs w:val="20"/>
        </w:rPr>
        <w:t>")</w:t>
      </w:r>
      <w:r w:rsidR="000777F6" w:rsidRPr="00435B18">
        <w:rPr>
          <w:rFonts w:ascii="Georgia" w:hAnsi="Georgia"/>
          <w:sz w:val="20"/>
          <w:szCs w:val="20"/>
        </w:rPr>
        <w:t xml:space="preserve"> acting as implementing agency of the Global Environment Facility</w:t>
      </w:r>
      <w:r w:rsidR="002724A4" w:rsidRPr="00435B18">
        <w:rPr>
          <w:rFonts w:ascii="Georgia" w:hAnsi="Georgia"/>
          <w:sz w:val="20"/>
          <w:szCs w:val="20"/>
        </w:rPr>
        <w:t xml:space="preserve"> </w:t>
      </w:r>
      <w:r w:rsidRPr="00435B18">
        <w:rPr>
          <w:rFonts w:ascii="Georgia" w:hAnsi="Georgia"/>
          <w:sz w:val="20"/>
          <w:szCs w:val="20"/>
        </w:rPr>
        <w:t>has executed the Global Environment Facility Grant Agreement dated 31 March, 2015 with SIDBI ("</w:t>
      </w:r>
      <w:r w:rsidRPr="00435B18">
        <w:rPr>
          <w:rFonts w:ascii="Georgia" w:hAnsi="Georgia"/>
          <w:b/>
          <w:sz w:val="20"/>
          <w:szCs w:val="20"/>
        </w:rPr>
        <w:t>GEF Grant Agreement</w:t>
      </w:r>
      <w:r w:rsidRPr="00435B18">
        <w:rPr>
          <w:rFonts w:ascii="Georgia" w:hAnsi="Georgia"/>
          <w:sz w:val="20"/>
          <w:szCs w:val="20"/>
        </w:rPr>
        <w:t xml:space="preserve">") for providing grant of USD 16 million (USD sixteen million) for carrying out certain activities stipulated under the GEF Grant Agreement for the </w:t>
      </w:r>
      <w:proofErr w:type="spellStart"/>
      <w:r w:rsidRPr="00435B18">
        <w:rPr>
          <w:rFonts w:ascii="Georgia" w:hAnsi="Georgia"/>
          <w:sz w:val="20"/>
          <w:szCs w:val="20"/>
        </w:rPr>
        <w:t>Programme</w:t>
      </w:r>
      <w:proofErr w:type="spellEnd"/>
      <w:r w:rsidRPr="00435B18">
        <w:rPr>
          <w:rFonts w:ascii="Georgia" w:hAnsi="Georgia"/>
          <w:sz w:val="20"/>
          <w:szCs w:val="20"/>
        </w:rPr>
        <w:t xml:space="preserve"> (as defined later). A Cooperation Agreement dated 31 March, 2015 ("</w:t>
      </w:r>
      <w:r w:rsidRPr="00435B18">
        <w:rPr>
          <w:rFonts w:ascii="Georgia" w:hAnsi="Georgia"/>
          <w:b/>
          <w:sz w:val="20"/>
          <w:szCs w:val="20"/>
        </w:rPr>
        <w:t>Cooperation Agreement</w:t>
      </w:r>
      <w:r w:rsidRPr="00435B18">
        <w:rPr>
          <w:rFonts w:ascii="Georgia" w:hAnsi="Georgia"/>
          <w:sz w:val="20"/>
          <w:szCs w:val="20"/>
        </w:rPr>
        <w:t xml:space="preserve">") has also been executed </w:t>
      </w:r>
      <w:r w:rsidR="008706F8" w:rsidRPr="00435B18">
        <w:rPr>
          <w:rFonts w:ascii="Georgia" w:hAnsi="Georgia"/>
          <w:sz w:val="20"/>
          <w:szCs w:val="20"/>
        </w:rPr>
        <w:t>b</w:t>
      </w:r>
      <w:r w:rsidR="002D7D09" w:rsidRPr="00435B18">
        <w:rPr>
          <w:rFonts w:ascii="Georgia" w:hAnsi="Georgia"/>
          <w:sz w:val="20"/>
          <w:szCs w:val="20"/>
        </w:rPr>
        <w:t>etween</w:t>
      </w:r>
      <w:r w:rsidR="008706F8" w:rsidRPr="00435B18">
        <w:rPr>
          <w:rFonts w:ascii="Georgia" w:hAnsi="Georgia"/>
          <w:sz w:val="20"/>
          <w:szCs w:val="20"/>
        </w:rPr>
        <w:t xml:space="preserve"> </w:t>
      </w:r>
      <w:r w:rsidR="00D64C8A" w:rsidRPr="00435B18">
        <w:rPr>
          <w:rFonts w:ascii="Georgia" w:hAnsi="Georgia"/>
          <w:sz w:val="20"/>
          <w:szCs w:val="20"/>
        </w:rPr>
        <w:t xml:space="preserve">the </w:t>
      </w:r>
      <w:r w:rsidRPr="00435B18">
        <w:rPr>
          <w:rFonts w:ascii="Georgia" w:hAnsi="Georgia"/>
          <w:sz w:val="20"/>
          <w:szCs w:val="20"/>
        </w:rPr>
        <w:t xml:space="preserve">Republic of India and World Bank with respect to implementation of the </w:t>
      </w:r>
      <w:proofErr w:type="spellStart"/>
      <w:r w:rsidRPr="00435B18">
        <w:rPr>
          <w:rFonts w:ascii="Georgia" w:hAnsi="Georgia"/>
          <w:sz w:val="20"/>
          <w:szCs w:val="20"/>
        </w:rPr>
        <w:t>Programme</w:t>
      </w:r>
      <w:proofErr w:type="spellEnd"/>
      <w:r w:rsidRPr="00435B18">
        <w:rPr>
          <w:rFonts w:ascii="Georgia" w:hAnsi="Georgia"/>
          <w:sz w:val="20"/>
          <w:szCs w:val="20"/>
        </w:rPr>
        <w:t xml:space="preserve">. </w:t>
      </w:r>
    </w:p>
    <w:p w14:paraId="61C40C8E" w14:textId="77777777" w:rsidR="00A27C83" w:rsidRPr="00435B18" w:rsidRDefault="00A27C83" w:rsidP="00A27C83">
      <w:pPr>
        <w:spacing w:before="120" w:after="120"/>
        <w:ind w:left="720" w:hanging="720"/>
        <w:jc w:val="both"/>
        <w:rPr>
          <w:rFonts w:ascii="Georgia" w:hAnsi="Georgia"/>
          <w:sz w:val="20"/>
          <w:szCs w:val="20"/>
        </w:rPr>
      </w:pPr>
      <w:r w:rsidRPr="00435B18">
        <w:rPr>
          <w:rFonts w:ascii="Georgia" w:hAnsi="Georgia"/>
          <w:sz w:val="20"/>
          <w:szCs w:val="20"/>
        </w:rPr>
        <w:t>(B)</w:t>
      </w:r>
      <w:r w:rsidRPr="00435B18">
        <w:rPr>
          <w:rFonts w:ascii="Georgia" w:hAnsi="Georgia"/>
          <w:sz w:val="20"/>
          <w:szCs w:val="20"/>
        </w:rPr>
        <w:tab/>
        <w:t>The World Bank acting as implementing agency of the Clean Technology Fund ("</w:t>
      </w:r>
      <w:r w:rsidRPr="00435B18">
        <w:rPr>
          <w:rFonts w:ascii="Georgia" w:hAnsi="Georgia"/>
          <w:b/>
          <w:sz w:val="20"/>
          <w:szCs w:val="20"/>
        </w:rPr>
        <w:t>CTF</w:t>
      </w:r>
      <w:r w:rsidRPr="00435B18">
        <w:rPr>
          <w:rFonts w:ascii="Georgia" w:hAnsi="Georgia"/>
          <w:sz w:val="20"/>
          <w:szCs w:val="20"/>
        </w:rPr>
        <w:t>") has executed the Clean Technology Fund Guarantee Agreement dated 31 March, 2015 ("</w:t>
      </w:r>
      <w:r w:rsidRPr="00435B18">
        <w:rPr>
          <w:rFonts w:ascii="Georgia" w:hAnsi="Georgia"/>
          <w:b/>
          <w:sz w:val="20"/>
          <w:szCs w:val="20"/>
        </w:rPr>
        <w:t>CTF Guarantee Agreement</w:t>
      </w:r>
      <w:r w:rsidRPr="00435B18">
        <w:rPr>
          <w:rFonts w:ascii="Georgia" w:hAnsi="Georgia"/>
          <w:sz w:val="20"/>
          <w:szCs w:val="20"/>
        </w:rPr>
        <w:t>") with PEA, providing a guarantee ("</w:t>
      </w:r>
      <w:r w:rsidRPr="00435B18">
        <w:rPr>
          <w:rFonts w:ascii="Georgia" w:hAnsi="Georgia"/>
          <w:b/>
          <w:sz w:val="20"/>
          <w:szCs w:val="20"/>
        </w:rPr>
        <w:t>CTF Guarantee</w:t>
      </w:r>
      <w:r w:rsidRPr="00435B18">
        <w:rPr>
          <w:rFonts w:ascii="Georgia" w:hAnsi="Georgia"/>
          <w:sz w:val="20"/>
          <w:szCs w:val="20"/>
        </w:rPr>
        <w:t xml:space="preserve">") for an aggregate amount not exceeding USD 25 million (USD twenty five million) for the </w:t>
      </w:r>
      <w:proofErr w:type="spellStart"/>
      <w:r w:rsidRPr="00435B18">
        <w:rPr>
          <w:rFonts w:ascii="Georgia" w:hAnsi="Georgia"/>
          <w:sz w:val="20"/>
          <w:szCs w:val="20"/>
        </w:rPr>
        <w:t>Programme</w:t>
      </w:r>
      <w:proofErr w:type="spellEnd"/>
      <w:r w:rsidRPr="00435B18">
        <w:rPr>
          <w:rFonts w:ascii="Georgia" w:hAnsi="Georgia"/>
          <w:sz w:val="20"/>
          <w:szCs w:val="20"/>
        </w:rPr>
        <w:t xml:space="preserve"> to cover the capital shortfall to meet guarantee calls from PFI (excluding SIDBI Loans) under the </w:t>
      </w:r>
      <w:proofErr w:type="spellStart"/>
      <w:r w:rsidRPr="00435B18">
        <w:rPr>
          <w:rFonts w:ascii="Georgia" w:hAnsi="Georgia"/>
          <w:sz w:val="20"/>
          <w:szCs w:val="20"/>
        </w:rPr>
        <w:t>Programme</w:t>
      </w:r>
      <w:proofErr w:type="spellEnd"/>
      <w:r w:rsidRPr="00435B18">
        <w:rPr>
          <w:rFonts w:ascii="Georgia" w:hAnsi="Georgia"/>
          <w:sz w:val="20"/>
          <w:szCs w:val="20"/>
        </w:rPr>
        <w:t xml:space="preserve">. </w:t>
      </w:r>
    </w:p>
    <w:p w14:paraId="61C40C8F" w14:textId="77777777" w:rsidR="00A27C83" w:rsidRPr="00435B18" w:rsidRDefault="00A27C83" w:rsidP="00A27C83">
      <w:pPr>
        <w:spacing w:before="120" w:after="120"/>
        <w:ind w:left="720" w:hanging="720"/>
        <w:jc w:val="both"/>
        <w:rPr>
          <w:rFonts w:ascii="Georgia" w:hAnsi="Georgia"/>
          <w:sz w:val="20"/>
          <w:szCs w:val="20"/>
        </w:rPr>
      </w:pPr>
      <w:r w:rsidRPr="00435B18">
        <w:rPr>
          <w:rFonts w:ascii="Georgia" w:hAnsi="Georgia"/>
          <w:sz w:val="20"/>
          <w:szCs w:val="20"/>
        </w:rPr>
        <w:t>(C)</w:t>
      </w:r>
      <w:r w:rsidRPr="00435B18">
        <w:rPr>
          <w:rFonts w:ascii="Georgia" w:hAnsi="Georgia"/>
          <w:sz w:val="20"/>
          <w:szCs w:val="20"/>
        </w:rPr>
        <w:tab/>
        <w:t xml:space="preserve">SIDBI </w:t>
      </w:r>
      <w:r w:rsidR="000777F6" w:rsidRPr="00435B18">
        <w:rPr>
          <w:rFonts w:ascii="Georgia" w:hAnsi="Georgia"/>
          <w:sz w:val="20"/>
          <w:szCs w:val="20"/>
        </w:rPr>
        <w:t>is</w:t>
      </w:r>
      <w:r w:rsidRPr="00435B18">
        <w:rPr>
          <w:rFonts w:ascii="Georgia" w:hAnsi="Georgia"/>
          <w:sz w:val="20"/>
          <w:szCs w:val="20"/>
        </w:rPr>
        <w:t xml:space="preserve"> the project execution agency for the </w:t>
      </w:r>
      <w:proofErr w:type="spellStart"/>
      <w:r w:rsidRPr="00435B18">
        <w:rPr>
          <w:rFonts w:ascii="Georgia" w:hAnsi="Georgia"/>
          <w:sz w:val="20"/>
          <w:szCs w:val="20"/>
        </w:rPr>
        <w:t>Programme</w:t>
      </w:r>
      <w:proofErr w:type="spellEnd"/>
      <w:r w:rsidRPr="00435B18">
        <w:rPr>
          <w:rFonts w:ascii="Georgia" w:hAnsi="Georgia"/>
          <w:sz w:val="20"/>
          <w:szCs w:val="20"/>
        </w:rPr>
        <w:t xml:space="preserve">. For execution of the </w:t>
      </w:r>
      <w:proofErr w:type="spellStart"/>
      <w:r w:rsidRPr="00435B18">
        <w:rPr>
          <w:rFonts w:ascii="Georgia" w:hAnsi="Georgia"/>
          <w:sz w:val="20"/>
          <w:szCs w:val="20"/>
        </w:rPr>
        <w:t>Programme</w:t>
      </w:r>
      <w:proofErr w:type="spellEnd"/>
      <w:r w:rsidRPr="00435B18">
        <w:rPr>
          <w:rFonts w:ascii="Georgia" w:hAnsi="Georgia"/>
          <w:sz w:val="20"/>
          <w:szCs w:val="20"/>
        </w:rPr>
        <w:t xml:space="preserve">, SIDBI as PEA is required to empanel the eligible PFIs willing to provide EE Loans (as defined later) to </w:t>
      </w:r>
      <w:r w:rsidRPr="00435B18">
        <w:rPr>
          <w:rFonts w:ascii="Georgia" w:hAnsi="Georgia"/>
          <w:sz w:val="20"/>
          <w:szCs w:val="20"/>
        </w:rPr>
        <w:lastRenderedPageBreak/>
        <w:t>EE Projects and execute a memorandum of understanding ("</w:t>
      </w:r>
      <w:r w:rsidRPr="00435B18">
        <w:rPr>
          <w:rFonts w:ascii="Georgia" w:hAnsi="Georgia"/>
          <w:b/>
          <w:sz w:val="20"/>
          <w:szCs w:val="20"/>
        </w:rPr>
        <w:t>MOU</w:t>
      </w:r>
      <w:r w:rsidRPr="00435B18">
        <w:rPr>
          <w:rFonts w:ascii="Georgia" w:hAnsi="Georgia"/>
          <w:sz w:val="20"/>
          <w:szCs w:val="20"/>
        </w:rPr>
        <w:t xml:space="preserve">") to carry out the preparatory activities. Upon completion of the preparatory activities, in terms of the MOU, a master guarantee agreement is to be executed between the PEA and the PFI to guarantee the EE Loan.  </w:t>
      </w:r>
    </w:p>
    <w:p w14:paraId="61C40C90" w14:textId="77777777" w:rsidR="00A27C83" w:rsidRPr="00435B18" w:rsidRDefault="00A27C83" w:rsidP="00A27C83">
      <w:pPr>
        <w:spacing w:before="120" w:after="120"/>
        <w:ind w:left="720" w:hanging="720"/>
        <w:jc w:val="both"/>
        <w:rPr>
          <w:rFonts w:ascii="Georgia" w:hAnsi="Georgia"/>
          <w:sz w:val="20"/>
          <w:szCs w:val="20"/>
        </w:rPr>
      </w:pPr>
      <w:r w:rsidRPr="00435B18">
        <w:rPr>
          <w:rFonts w:ascii="Georgia" w:hAnsi="Georgia"/>
          <w:sz w:val="20"/>
          <w:szCs w:val="20"/>
        </w:rPr>
        <w:t xml:space="preserve"> (D)</w:t>
      </w:r>
      <w:r w:rsidRPr="00435B18">
        <w:rPr>
          <w:rFonts w:ascii="Georgia" w:hAnsi="Georgia"/>
          <w:sz w:val="20"/>
          <w:szCs w:val="20"/>
        </w:rPr>
        <w:tab/>
      </w:r>
      <w:r w:rsidR="00ED79A3" w:rsidRPr="00435B18">
        <w:rPr>
          <w:rFonts w:ascii="Georgia" w:hAnsi="Georgia"/>
          <w:sz w:val="20"/>
          <w:szCs w:val="20"/>
        </w:rPr>
        <w:t>Now, t</w:t>
      </w:r>
      <w:r w:rsidR="00BB4953" w:rsidRPr="00435B18">
        <w:rPr>
          <w:rFonts w:ascii="Georgia" w:hAnsi="Georgia"/>
          <w:sz w:val="20"/>
          <w:szCs w:val="20"/>
        </w:rPr>
        <w:t xml:space="preserve">he scheduled commercial/NBFC has fulfilled the eligibility criteria to </w:t>
      </w:r>
      <w:r w:rsidR="00ED79A3" w:rsidRPr="00435B18">
        <w:rPr>
          <w:rFonts w:ascii="Georgia" w:hAnsi="Georgia"/>
          <w:sz w:val="20"/>
          <w:szCs w:val="20"/>
        </w:rPr>
        <w:t xml:space="preserve">become PFI for the </w:t>
      </w:r>
      <w:proofErr w:type="spellStart"/>
      <w:r w:rsidR="00ED79A3" w:rsidRPr="00435B18">
        <w:rPr>
          <w:rFonts w:ascii="Georgia" w:hAnsi="Georgia"/>
          <w:sz w:val="20"/>
          <w:szCs w:val="20"/>
        </w:rPr>
        <w:t>Programme</w:t>
      </w:r>
      <w:proofErr w:type="spellEnd"/>
      <w:r w:rsidR="00ED79A3" w:rsidRPr="00435B18">
        <w:rPr>
          <w:rFonts w:ascii="Georgia" w:hAnsi="Georgia"/>
          <w:sz w:val="20"/>
          <w:szCs w:val="20"/>
        </w:rPr>
        <w:t xml:space="preserve"> to the satisfaction of the PEA.</w:t>
      </w:r>
      <w:r w:rsidR="0024589C" w:rsidRPr="00435B18">
        <w:rPr>
          <w:rFonts w:ascii="Georgia" w:hAnsi="Georgia"/>
          <w:sz w:val="20"/>
          <w:szCs w:val="20"/>
        </w:rPr>
        <w:t xml:space="preserve"> </w:t>
      </w:r>
      <w:r w:rsidRPr="00435B18">
        <w:rPr>
          <w:rFonts w:ascii="Georgia" w:hAnsi="Georgia"/>
          <w:sz w:val="20"/>
          <w:szCs w:val="20"/>
        </w:rPr>
        <w:t>Accordingly</w:t>
      </w:r>
      <w:r w:rsidR="00612282" w:rsidRPr="00435B18">
        <w:rPr>
          <w:rFonts w:ascii="Georgia" w:hAnsi="Georgia"/>
          <w:sz w:val="20"/>
          <w:szCs w:val="20"/>
        </w:rPr>
        <w:t>,</w:t>
      </w:r>
      <w:r w:rsidRPr="00435B18">
        <w:rPr>
          <w:rFonts w:ascii="Georgia" w:hAnsi="Georgia"/>
          <w:sz w:val="20"/>
          <w:szCs w:val="20"/>
        </w:rPr>
        <w:t xml:space="preserve"> </w:t>
      </w:r>
      <w:r w:rsidR="00612282" w:rsidRPr="00435B18">
        <w:rPr>
          <w:rFonts w:ascii="Georgia" w:hAnsi="Georgia"/>
          <w:sz w:val="20"/>
          <w:szCs w:val="20"/>
        </w:rPr>
        <w:t xml:space="preserve">the PEA has agreed to execute this </w:t>
      </w:r>
      <w:r w:rsidRPr="00435B18">
        <w:rPr>
          <w:rFonts w:ascii="Georgia" w:hAnsi="Georgia"/>
          <w:sz w:val="20"/>
          <w:szCs w:val="20"/>
        </w:rPr>
        <w:t xml:space="preserve">MOU </w:t>
      </w:r>
      <w:r w:rsidR="001C3654" w:rsidRPr="00435B18">
        <w:rPr>
          <w:rFonts w:ascii="Georgia" w:hAnsi="Georgia"/>
          <w:sz w:val="20"/>
          <w:szCs w:val="20"/>
        </w:rPr>
        <w:t xml:space="preserve">with the selected </w:t>
      </w:r>
      <w:r w:rsidRPr="00435B18">
        <w:rPr>
          <w:rFonts w:ascii="Georgia" w:hAnsi="Georgia"/>
          <w:sz w:val="20"/>
          <w:szCs w:val="20"/>
        </w:rPr>
        <w:t xml:space="preserve">PFI </w:t>
      </w:r>
      <w:r w:rsidR="001C3654" w:rsidRPr="00435B18">
        <w:rPr>
          <w:rFonts w:ascii="Georgia" w:hAnsi="Georgia"/>
          <w:sz w:val="20"/>
          <w:szCs w:val="20"/>
        </w:rPr>
        <w:t xml:space="preserve">and the PFI agrees to </w:t>
      </w:r>
      <w:r w:rsidR="0020600E" w:rsidRPr="00435B18">
        <w:rPr>
          <w:rFonts w:ascii="Georgia" w:hAnsi="Georgia"/>
          <w:sz w:val="20"/>
          <w:szCs w:val="20"/>
        </w:rPr>
        <w:t>perform</w:t>
      </w:r>
      <w:r w:rsidR="00C043DA" w:rsidRPr="00435B18">
        <w:rPr>
          <w:rFonts w:ascii="Georgia" w:hAnsi="Georgia"/>
          <w:sz w:val="20"/>
          <w:szCs w:val="20"/>
        </w:rPr>
        <w:t xml:space="preserve"> </w:t>
      </w:r>
      <w:r w:rsidRPr="00435B18">
        <w:rPr>
          <w:rFonts w:ascii="Georgia" w:hAnsi="Georgia"/>
          <w:sz w:val="20"/>
          <w:szCs w:val="20"/>
        </w:rPr>
        <w:t xml:space="preserve">the preparatory activities specified in </w:t>
      </w:r>
      <w:r w:rsidR="001C3654" w:rsidRPr="00435B18">
        <w:rPr>
          <w:rFonts w:ascii="Georgia" w:hAnsi="Georgia"/>
          <w:sz w:val="20"/>
          <w:szCs w:val="20"/>
        </w:rPr>
        <w:t xml:space="preserve">this </w:t>
      </w:r>
      <w:r w:rsidRPr="00435B18">
        <w:rPr>
          <w:rFonts w:ascii="Georgia" w:hAnsi="Georgia"/>
          <w:sz w:val="20"/>
          <w:szCs w:val="20"/>
        </w:rPr>
        <w:t xml:space="preserve">MOU for empanelment under the </w:t>
      </w:r>
      <w:proofErr w:type="spellStart"/>
      <w:r w:rsidRPr="00435B18">
        <w:rPr>
          <w:rFonts w:ascii="Georgia" w:hAnsi="Georgia"/>
          <w:sz w:val="20"/>
          <w:szCs w:val="20"/>
        </w:rPr>
        <w:t>Programme</w:t>
      </w:r>
      <w:proofErr w:type="spellEnd"/>
      <w:r w:rsidRPr="00435B18">
        <w:rPr>
          <w:rFonts w:ascii="Georgia" w:hAnsi="Georgia"/>
          <w:sz w:val="20"/>
          <w:szCs w:val="20"/>
        </w:rPr>
        <w:t xml:space="preserve">. </w:t>
      </w:r>
    </w:p>
    <w:p w14:paraId="61C40C91" w14:textId="77777777" w:rsidR="00E80B4A" w:rsidRPr="00435B18" w:rsidRDefault="00E80B4A" w:rsidP="00CF1DE7">
      <w:pPr>
        <w:ind w:left="720" w:hanging="720"/>
        <w:jc w:val="both"/>
        <w:rPr>
          <w:rFonts w:ascii="Georgia" w:hAnsi="Georgia"/>
          <w:b/>
          <w:bCs/>
          <w:sz w:val="20"/>
          <w:szCs w:val="20"/>
          <w:lang w:val="en-GB"/>
        </w:rPr>
      </w:pPr>
      <w:r w:rsidRPr="00435B18">
        <w:rPr>
          <w:rFonts w:ascii="Georgia" w:hAnsi="Georgia"/>
          <w:bCs/>
          <w:sz w:val="20"/>
          <w:szCs w:val="20"/>
          <w:lang w:val="en-GB"/>
        </w:rPr>
        <w:t>1.</w:t>
      </w:r>
      <w:r w:rsidRPr="00435B18">
        <w:rPr>
          <w:rFonts w:ascii="Georgia" w:hAnsi="Georgia"/>
          <w:bCs/>
          <w:sz w:val="20"/>
          <w:szCs w:val="20"/>
          <w:lang w:val="en-GB"/>
        </w:rPr>
        <w:tab/>
      </w:r>
      <w:r w:rsidRPr="00435B18">
        <w:rPr>
          <w:rFonts w:ascii="Georgia" w:hAnsi="Georgia"/>
          <w:b/>
          <w:bCs/>
          <w:sz w:val="20"/>
          <w:szCs w:val="20"/>
          <w:lang w:val="en-GB"/>
        </w:rPr>
        <w:t>DEFINITIONS</w:t>
      </w:r>
    </w:p>
    <w:p w14:paraId="61C40C92" w14:textId="77777777" w:rsidR="00281B47" w:rsidRPr="00435B18" w:rsidRDefault="00281B47">
      <w:pPr>
        <w:ind w:left="720" w:hanging="720"/>
        <w:jc w:val="both"/>
        <w:rPr>
          <w:rFonts w:ascii="Georgia" w:hAnsi="Georgia"/>
          <w:sz w:val="20"/>
          <w:szCs w:val="20"/>
        </w:rPr>
      </w:pPr>
      <w:r w:rsidRPr="00435B18">
        <w:rPr>
          <w:rFonts w:ascii="Georgia" w:hAnsi="Georgia"/>
          <w:sz w:val="20"/>
          <w:szCs w:val="20"/>
        </w:rPr>
        <w:tab/>
        <w:t xml:space="preserve">For purposes of this MOU, the following </w:t>
      </w:r>
      <w:proofErr w:type="spellStart"/>
      <w:r w:rsidRPr="00435B18">
        <w:rPr>
          <w:rFonts w:ascii="Georgia" w:hAnsi="Georgia"/>
          <w:sz w:val="20"/>
          <w:szCs w:val="20"/>
        </w:rPr>
        <w:t>capitalised</w:t>
      </w:r>
      <w:proofErr w:type="spellEnd"/>
      <w:r w:rsidRPr="00435B18">
        <w:rPr>
          <w:rFonts w:ascii="Georgia" w:hAnsi="Georgia"/>
          <w:sz w:val="20"/>
          <w:szCs w:val="20"/>
        </w:rPr>
        <w:t xml:space="preserve"> terms (unless contrary to the context) shall have the following meanings:</w:t>
      </w:r>
    </w:p>
    <w:p w14:paraId="61C40C93" w14:textId="77777777" w:rsidR="009401AA" w:rsidRPr="00435B18" w:rsidRDefault="000D7AA2" w:rsidP="009401AA">
      <w:pPr>
        <w:ind w:left="720" w:hanging="720"/>
        <w:jc w:val="both"/>
        <w:rPr>
          <w:rFonts w:ascii="Georgia" w:hAnsi="Georgia"/>
          <w:sz w:val="20"/>
          <w:szCs w:val="20"/>
        </w:rPr>
      </w:pPr>
      <w:r w:rsidRPr="00435B18">
        <w:rPr>
          <w:rFonts w:ascii="Georgia" w:hAnsi="Georgia"/>
          <w:sz w:val="20"/>
          <w:szCs w:val="20"/>
        </w:rPr>
        <w:t>1.1</w:t>
      </w:r>
      <w:r w:rsidRPr="00435B18">
        <w:rPr>
          <w:rFonts w:ascii="Georgia" w:hAnsi="Georgia"/>
          <w:sz w:val="20"/>
          <w:szCs w:val="20"/>
        </w:rPr>
        <w:tab/>
      </w:r>
      <w:r w:rsidR="0024589C" w:rsidRPr="00435B18">
        <w:rPr>
          <w:rFonts w:ascii="Georgia" w:hAnsi="Georgia"/>
          <w:bCs/>
          <w:sz w:val="20"/>
          <w:szCs w:val="20"/>
        </w:rPr>
        <w:t>"</w:t>
      </w:r>
      <w:r w:rsidR="0024589C" w:rsidRPr="00435B18">
        <w:rPr>
          <w:rFonts w:ascii="Georgia" w:hAnsi="Georgia"/>
          <w:b/>
          <w:bCs/>
          <w:i/>
          <w:sz w:val="20"/>
          <w:szCs w:val="20"/>
        </w:rPr>
        <w:t>Affiliate</w:t>
      </w:r>
      <w:r w:rsidR="0024589C" w:rsidRPr="00435B18">
        <w:rPr>
          <w:rFonts w:ascii="Georgia" w:hAnsi="Georgia"/>
          <w:bCs/>
          <w:sz w:val="20"/>
          <w:szCs w:val="20"/>
        </w:rPr>
        <w:t>"</w:t>
      </w:r>
      <w:r w:rsidR="009401AA" w:rsidRPr="00435B18">
        <w:rPr>
          <w:rFonts w:ascii="Georgia" w:hAnsi="Georgia"/>
          <w:b/>
          <w:bCs/>
          <w:sz w:val="20"/>
          <w:szCs w:val="20"/>
        </w:rPr>
        <w:t xml:space="preserve"> </w:t>
      </w:r>
      <w:r w:rsidR="009401AA" w:rsidRPr="00435B18">
        <w:rPr>
          <w:rFonts w:ascii="Georgia" w:hAnsi="Georgia"/>
          <w:sz w:val="20"/>
          <w:szCs w:val="20"/>
        </w:rPr>
        <w:t>shall mean a company that either directly or indirectly</w:t>
      </w:r>
    </w:p>
    <w:p w14:paraId="61C40C94" w14:textId="77777777" w:rsidR="009401AA" w:rsidRPr="00435B18" w:rsidRDefault="00293547" w:rsidP="00C0439E">
      <w:pPr>
        <w:ind w:left="720"/>
        <w:jc w:val="both"/>
        <w:rPr>
          <w:rFonts w:ascii="Georgia" w:hAnsi="Georgia"/>
          <w:sz w:val="20"/>
          <w:szCs w:val="20"/>
        </w:rPr>
      </w:pPr>
      <w:r w:rsidRPr="00435B18">
        <w:rPr>
          <w:rFonts w:ascii="Georgia" w:hAnsi="Georgia"/>
          <w:sz w:val="20"/>
          <w:szCs w:val="20"/>
        </w:rPr>
        <w:t>(</w:t>
      </w:r>
      <w:proofErr w:type="spellStart"/>
      <w:r w:rsidRPr="00435B18">
        <w:rPr>
          <w:rFonts w:ascii="Georgia" w:hAnsi="Georgia"/>
          <w:sz w:val="20"/>
          <w:szCs w:val="20"/>
        </w:rPr>
        <w:t>i</w:t>
      </w:r>
      <w:proofErr w:type="spellEnd"/>
      <w:r w:rsidRPr="00435B18">
        <w:rPr>
          <w:rFonts w:ascii="Georgia" w:hAnsi="Georgia"/>
          <w:sz w:val="20"/>
          <w:szCs w:val="20"/>
        </w:rPr>
        <w:t>)</w:t>
      </w:r>
      <w:r w:rsidRPr="00435B18">
        <w:rPr>
          <w:rFonts w:ascii="Georgia" w:hAnsi="Georgia"/>
          <w:sz w:val="20"/>
          <w:szCs w:val="20"/>
        </w:rPr>
        <w:tab/>
      </w:r>
      <w:r w:rsidR="009401AA" w:rsidRPr="00435B18">
        <w:rPr>
          <w:rFonts w:ascii="Georgia" w:hAnsi="Georgia"/>
          <w:sz w:val="20"/>
          <w:szCs w:val="20"/>
        </w:rPr>
        <w:t>controls</w:t>
      </w:r>
      <w:r w:rsidRPr="00435B18">
        <w:rPr>
          <w:rFonts w:ascii="Georgia" w:hAnsi="Georgia"/>
          <w:sz w:val="20"/>
          <w:szCs w:val="20"/>
        </w:rPr>
        <w:t>,</w:t>
      </w:r>
      <w:r w:rsidR="009401AA" w:rsidRPr="00435B18">
        <w:rPr>
          <w:rFonts w:ascii="Georgia" w:hAnsi="Georgia"/>
          <w:sz w:val="20"/>
          <w:szCs w:val="20"/>
        </w:rPr>
        <w:t xml:space="preserve"> or</w:t>
      </w:r>
    </w:p>
    <w:p w14:paraId="61C40C95" w14:textId="77777777" w:rsidR="009401AA" w:rsidRPr="00435B18" w:rsidRDefault="00293547" w:rsidP="00C0439E">
      <w:pPr>
        <w:ind w:left="720"/>
        <w:jc w:val="both"/>
        <w:rPr>
          <w:rFonts w:ascii="Georgia" w:hAnsi="Georgia"/>
          <w:sz w:val="20"/>
          <w:szCs w:val="20"/>
        </w:rPr>
      </w:pPr>
      <w:r w:rsidRPr="00435B18">
        <w:rPr>
          <w:rFonts w:ascii="Georgia" w:hAnsi="Georgia"/>
          <w:sz w:val="20"/>
          <w:szCs w:val="20"/>
        </w:rPr>
        <w:t>(ii)</w:t>
      </w:r>
      <w:r w:rsidRPr="00435B18">
        <w:rPr>
          <w:rFonts w:ascii="Georgia" w:hAnsi="Georgia"/>
          <w:sz w:val="20"/>
          <w:szCs w:val="20"/>
        </w:rPr>
        <w:tab/>
      </w:r>
      <w:r w:rsidR="009401AA" w:rsidRPr="00435B18">
        <w:rPr>
          <w:rFonts w:ascii="Georgia" w:hAnsi="Georgia"/>
          <w:sz w:val="20"/>
          <w:szCs w:val="20"/>
        </w:rPr>
        <w:t>is controlled by</w:t>
      </w:r>
      <w:r w:rsidRPr="00435B18">
        <w:rPr>
          <w:rFonts w:ascii="Georgia" w:hAnsi="Georgia"/>
          <w:sz w:val="20"/>
          <w:szCs w:val="20"/>
        </w:rPr>
        <w:t>,</w:t>
      </w:r>
      <w:r w:rsidR="009401AA" w:rsidRPr="00435B18">
        <w:rPr>
          <w:rFonts w:ascii="Georgia" w:hAnsi="Georgia"/>
          <w:sz w:val="20"/>
          <w:szCs w:val="20"/>
        </w:rPr>
        <w:t xml:space="preserve"> or</w:t>
      </w:r>
    </w:p>
    <w:p w14:paraId="61C40C96" w14:textId="77777777" w:rsidR="009401AA" w:rsidRPr="00435B18" w:rsidRDefault="00293547" w:rsidP="00C0439E">
      <w:pPr>
        <w:ind w:left="720"/>
        <w:jc w:val="both"/>
        <w:rPr>
          <w:rFonts w:ascii="Georgia" w:hAnsi="Georgia"/>
          <w:sz w:val="20"/>
          <w:szCs w:val="20"/>
        </w:rPr>
      </w:pPr>
      <w:r w:rsidRPr="00435B18">
        <w:rPr>
          <w:rFonts w:ascii="Georgia" w:hAnsi="Georgia"/>
          <w:sz w:val="20"/>
          <w:szCs w:val="20"/>
        </w:rPr>
        <w:t>(iii)</w:t>
      </w:r>
      <w:r w:rsidRPr="00435B18">
        <w:rPr>
          <w:rFonts w:ascii="Georgia" w:hAnsi="Georgia"/>
          <w:sz w:val="20"/>
          <w:szCs w:val="20"/>
        </w:rPr>
        <w:tab/>
      </w:r>
      <w:r w:rsidR="009401AA" w:rsidRPr="00435B18">
        <w:rPr>
          <w:rFonts w:ascii="Georgia" w:hAnsi="Georgia"/>
          <w:sz w:val="20"/>
          <w:szCs w:val="20"/>
        </w:rPr>
        <w:t>is under common control with</w:t>
      </w:r>
      <w:r w:rsidRPr="00435B18">
        <w:rPr>
          <w:rFonts w:ascii="Georgia" w:hAnsi="Georgia"/>
          <w:sz w:val="20"/>
          <w:szCs w:val="20"/>
        </w:rPr>
        <w:t>,</w:t>
      </w:r>
    </w:p>
    <w:p w14:paraId="61C40C97" w14:textId="77777777" w:rsidR="009401AA" w:rsidRPr="00435B18" w:rsidRDefault="009401AA" w:rsidP="00C0439E">
      <w:pPr>
        <w:ind w:left="720"/>
        <w:jc w:val="both"/>
        <w:rPr>
          <w:rFonts w:ascii="Georgia" w:hAnsi="Georgia"/>
          <w:sz w:val="20"/>
          <w:szCs w:val="20"/>
        </w:rPr>
      </w:pPr>
      <w:r w:rsidRPr="00435B18">
        <w:rPr>
          <w:rFonts w:ascii="Georgia" w:hAnsi="Georgia"/>
          <w:sz w:val="20"/>
          <w:szCs w:val="20"/>
        </w:rPr>
        <w:t xml:space="preserve">the PFI  and </w:t>
      </w:r>
      <w:r w:rsidR="00A64F50" w:rsidRPr="00435B18">
        <w:rPr>
          <w:rFonts w:ascii="Georgia" w:hAnsi="Georgia"/>
          <w:bCs/>
          <w:sz w:val="20"/>
          <w:szCs w:val="20"/>
        </w:rPr>
        <w:t>"</w:t>
      </w:r>
      <w:r w:rsidR="00A64F50" w:rsidRPr="00435B18">
        <w:rPr>
          <w:rFonts w:ascii="Georgia" w:hAnsi="Georgia"/>
          <w:b/>
          <w:bCs/>
          <w:sz w:val="20"/>
          <w:szCs w:val="20"/>
        </w:rPr>
        <w:t>control</w:t>
      </w:r>
      <w:r w:rsidR="00A64F50" w:rsidRPr="00435B18">
        <w:rPr>
          <w:rFonts w:ascii="Georgia" w:hAnsi="Georgia"/>
          <w:bCs/>
          <w:sz w:val="20"/>
          <w:szCs w:val="20"/>
        </w:rPr>
        <w:t>"</w:t>
      </w:r>
      <w:r w:rsidRPr="00435B18">
        <w:rPr>
          <w:rFonts w:ascii="Georgia" w:hAnsi="Georgia"/>
          <w:b/>
          <w:bCs/>
          <w:sz w:val="20"/>
          <w:szCs w:val="20"/>
        </w:rPr>
        <w:t xml:space="preserve"> </w:t>
      </w:r>
      <w:r w:rsidRPr="00435B18">
        <w:rPr>
          <w:rFonts w:ascii="Georgia" w:hAnsi="Georgia"/>
          <w:sz w:val="20"/>
          <w:szCs w:val="20"/>
        </w:rPr>
        <w:t>means ownership by one company of at least twenty six percent (26%) of the voting rights of the other company;</w:t>
      </w:r>
    </w:p>
    <w:p w14:paraId="61C40C98" w14:textId="77777777" w:rsidR="004C61AD" w:rsidRPr="00435B18" w:rsidRDefault="009401AA" w:rsidP="00CF1DE7">
      <w:pPr>
        <w:ind w:left="720" w:hanging="720"/>
        <w:jc w:val="both"/>
        <w:rPr>
          <w:rFonts w:ascii="Georgia" w:hAnsi="Georgia"/>
          <w:sz w:val="20"/>
          <w:szCs w:val="20"/>
        </w:rPr>
      </w:pPr>
      <w:r w:rsidRPr="00435B18">
        <w:rPr>
          <w:rFonts w:ascii="Georgia" w:hAnsi="Georgia"/>
          <w:sz w:val="20"/>
          <w:szCs w:val="20"/>
        </w:rPr>
        <w:t>1.2</w:t>
      </w:r>
      <w:r w:rsidRPr="00435B18">
        <w:rPr>
          <w:rFonts w:ascii="Georgia" w:hAnsi="Georgia"/>
          <w:sz w:val="20"/>
          <w:szCs w:val="20"/>
        </w:rPr>
        <w:tab/>
      </w:r>
      <w:r w:rsidR="00281B47" w:rsidRPr="00435B18">
        <w:rPr>
          <w:rFonts w:ascii="Georgia" w:hAnsi="Georgia"/>
          <w:sz w:val="20"/>
          <w:szCs w:val="20"/>
        </w:rPr>
        <w:t>"</w:t>
      </w:r>
      <w:r w:rsidR="004C61AD" w:rsidRPr="00435B18">
        <w:rPr>
          <w:rFonts w:ascii="Georgia" w:hAnsi="Georgia"/>
          <w:b/>
          <w:i/>
          <w:sz w:val="20"/>
          <w:szCs w:val="20"/>
        </w:rPr>
        <w:t>Borrower</w:t>
      </w:r>
      <w:r w:rsidR="00281B47" w:rsidRPr="00435B18">
        <w:rPr>
          <w:rFonts w:ascii="Georgia" w:hAnsi="Georgia"/>
          <w:sz w:val="20"/>
          <w:szCs w:val="20"/>
        </w:rPr>
        <w:t>"</w:t>
      </w:r>
      <w:r w:rsidR="004C61AD" w:rsidRPr="00435B18">
        <w:rPr>
          <w:rFonts w:ascii="Georgia" w:hAnsi="Georgia"/>
          <w:sz w:val="20"/>
          <w:szCs w:val="20"/>
        </w:rPr>
        <w:t xml:space="preserve"> means entities to whom</w:t>
      </w:r>
      <w:r w:rsidR="00281B47" w:rsidRPr="00435B18">
        <w:rPr>
          <w:rFonts w:ascii="Georgia" w:hAnsi="Georgia"/>
          <w:sz w:val="20"/>
          <w:szCs w:val="20"/>
        </w:rPr>
        <w:t xml:space="preserve"> a</w:t>
      </w:r>
      <w:r w:rsidR="004C61AD" w:rsidRPr="00435B18">
        <w:rPr>
          <w:rFonts w:ascii="Georgia" w:hAnsi="Georgia"/>
          <w:sz w:val="20"/>
          <w:szCs w:val="20"/>
        </w:rPr>
        <w:t xml:space="preserve"> PFI as lender intends to provide term loan with respect to an </w:t>
      </w:r>
      <w:r w:rsidR="00281B47" w:rsidRPr="00435B18">
        <w:rPr>
          <w:rFonts w:ascii="Georgia" w:hAnsi="Georgia"/>
          <w:sz w:val="20"/>
          <w:szCs w:val="20"/>
        </w:rPr>
        <w:t>EE</w:t>
      </w:r>
      <w:r w:rsidR="004C61AD" w:rsidRPr="00435B18">
        <w:rPr>
          <w:rFonts w:ascii="Georgia" w:hAnsi="Georgia"/>
          <w:sz w:val="20"/>
          <w:szCs w:val="20"/>
        </w:rPr>
        <w:t xml:space="preserve"> </w:t>
      </w:r>
      <w:r w:rsidR="00281B47" w:rsidRPr="00435B18">
        <w:rPr>
          <w:rFonts w:ascii="Georgia" w:hAnsi="Georgia"/>
          <w:sz w:val="20"/>
          <w:szCs w:val="20"/>
        </w:rPr>
        <w:t>P</w:t>
      </w:r>
      <w:r w:rsidR="004C61AD" w:rsidRPr="00435B18">
        <w:rPr>
          <w:rFonts w:ascii="Georgia" w:hAnsi="Georgia"/>
          <w:sz w:val="20"/>
          <w:szCs w:val="20"/>
        </w:rPr>
        <w:t>roject;</w:t>
      </w:r>
    </w:p>
    <w:p w14:paraId="61C40C99" w14:textId="77777777" w:rsidR="007B6503" w:rsidRPr="00435B18" w:rsidRDefault="007B6503" w:rsidP="00C0439E">
      <w:pPr>
        <w:ind w:left="720" w:hanging="720"/>
        <w:jc w:val="both"/>
        <w:rPr>
          <w:rFonts w:ascii="Georgia" w:hAnsi="Georgia"/>
          <w:sz w:val="20"/>
          <w:szCs w:val="20"/>
        </w:rPr>
      </w:pPr>
      <w:r w:rsidRPr="00435B18">
        <w:rPr>
          <w:rFonts w:ascii="Georgia" w:hAnsi="Georgia"/>
          <w:sz w:val="20"/>
          <w:szCs w:val="20"/>
        </w:rPr>
        <w:t>1.3</w:t>
      </w:r>
      <w:r w:rsidR="00281B47" w:rsidRPr="00435B18">
        <w:rPr>
          <w:rFonts w:ascii="Georgia" w:hAnsi="Georgia"/>
          <w:sz w:val="20"/>
          <w:szCs w:val="20"/>
        </w:rPr>
        <w:tab/>
      </w:r>
      <w:r w:rsidRPr="00435B18">
        <w:rPr>
          <w:rFonts w:ascii="Georgia" w:hAnsi="Georgia"/>
          <w:sz w:val="20"/>
          <w:szCs w:val="20"/>
        </w:rPr>
        <w:t>"</w:t>
      </w:r>
      <w:r w:rsidR="00EB10AB" w:rsidRPr="00435B18">
        <w:rPr>
          <w:rFonts w:ascii="Georgia" w:hAnsi="Georgia"/>
          <w:b/>
          <w:i/>
          <w:sz w:val="20"/>
          <w:szCs w:val="20"/>
        </w:rPr>
        <w:t xml:space="preserve">Cooperation </w:t>
      </w:r>
      <w:r w:rsidRPr="00435B18">
        <w:rPr>
          <w:rFonts w:ascii="Georgia" w:hAnsi="Georgia"/>
          <w:b/>
          <w:i/>
          <w:sz w:val="20"/>
          <w:szCs w:val="20"/>
        </w:rPr>
        <w:t>Agreement</w:t>
      </w:r>
      <w:r w:rsidRPr="00435B18">
        <w:rPr>
          <w:rFonts w:ascii="Georgia" w:hAnsi="Georgia"/>
          <w:sz w:val="20"/>
          <w:szCs w:val="20"/>
        </w:rPr>
        <w:t xml:space="preserve">" means the agreement executed amongst Republic of India and </w:t>
      </w:r>
      <w:r w:rsidR="004D5660" w:rsidRPr="00435B18">
        <w:rPr>
          <w:rFonts w:ascii="Georgia" w:hAnsi="Georgia"/>
          <w:sz w:val="20"/>
          <w:szCs w:val="20"/>
        </w:rPr>
        <w:t xml:space="preserve">the </w:t>
      </w:r>
      <w:r w:rsidRPr="00435B18">
        <w:rPr>
          <w:rFonts w:ascii="Georgia" w:hAnsi="Georgia"/>
          <w:sz w:val="20"/>
          <w:szCs w:val="20"/>
        </w:rPr>
        <w:t xml:space="preserve">World Bank with respect to the execution of the </w:t>
      </w:r>
      <w:proofErr w:type="spellStart"/>
      <w:r w:rsidRPr="00435B18">
        <w:rPr>
          <w:rFonts w:ascii="Georgia" w:hAnsi="Georgia"/>
          <w:sz w:val="20"/>
          <w:szCs w:val="20"/>
        </w:rPr>
        <w:t>Programme</w:t>
      </w:r>
      <w:proofErr w:type="spellEnd"/>
      <w:r w:rsidRPr="00435B18">
        <w:rPr>
          <w:rFonts w:ascii="Georgia" w:hAnsi="Georgia"/>
          <w:sz w:val="20"/>
          <w:szCs w:val="20"/>
        </w:rPr>
        <w:t>;</w:t>
      </w:r>
    </w:p>
    <w:p w14:paraId="61C40C9A" w14:textId="77777777" w:rsidR="00EB4C56" w:rsidRPr="00435B18" w:rsidRDefault="007B6503" w:rsidP="00A51978">
      <w:pPr>
        <w:jc w:val="both"/>
        <w:rPr>
          <w:rFonts w:ascii="Georgia" w:hAnsi="Georgia"/>
          <w:sz w:val="20"/>
          <w:szCs w:val="20"/>
        </w:rPr>
      </w:pPr>
      <w:r w:rsidRPr="00435B18">
        <w:rPr>
          <w:rFonts w:ascii="Georgia" w:hAnsi="Georgia"/>
          <w:sz w:val="20"/>
          <w:szCs w:val="20"/>
        </w:rPr>
        <w:t>1.4</w:t>
      </w:r>
      <w:r w:rsidRPr="00435B18">
        <w:rPr>
          <w:rFonts w:ascii="Georgia" w:hAnsi="Georgia"/>
          <w:sz w:val="20"/>
          <w:szCs w:val="20"/>
        </w:rPr>
        <w:tab/>
      </w:r>
      <w:r w:rsidR="00EB4C56" w:rsidRPr="00435B18">
        <w:rPr>
          <w:rFonts w:ascii="Georgia" w:hAnsi="Georgia"/>
          <w:sz w:val="20"/>
          <w:szCs w:val="20"/>
        </w:rPr>
        <w:t>"</w:t>
      </w:r>
      <w:r w:rsidR="00EB4C56" w:rsidRPr="00435B18">
        <w:rPr>
          <w:rFonts w:ascii="Georgia" w:hAnsi="Georgia"/>
          <w:b/>
          <w:i/>
          <w:sz w:val="20"/>
          <w:szCs w:val="20"/>
        </w:rPr>
        <w:t>CTF</w:t>
      </w:r>
      <w:r w:rsidR="00EB4C56" w:rsidRPr="00435B18">
        <w:rPr>
          <w:rFonts w:ascii="Georgia" w:hAnsi="Georgia"/>
          <w:sz w:val="20"/>
          <w:szCs w:val="20"/>
        </w:rPr>
        <w:t>" means the Clean Technology Fund;</w:t>
      </w:r>
    </w:p>
    <w:p w14:paraId="61C40C9B" w14:textId="77777777" w:rsidR="007B6503" w:rsidRPr="00435B18" w:rsidRDefault="007B6503" w:rsidP="00C0439E">
      <w:pPr>
        <w:ind w:left="720" w:hanging="720"/>
        <w:jc w:val="both"/>
        <w:rPr>
          <w:rFonts w:ascii="Georgia" w:hAnsi="Georgia"/>
          <w:sz w:val="20"/>
          <w:szCs w:val="20"/>
        </w:rPr>
      </w:pPr>
      <w:r w:rsidRPr="00435B18">
        <w:rPr>
          <w:rFonts w:ascii="Georgia" w:hAnsi="Georgia"/>
          <w:sz w:val="20"/>
          <w:szCs w:val="20"/>
        </w:rPr>
        <w:t>1.5</w:t>
      </w:r>
      <w:r w:rsidRPr="00435B18">
        <w:rPr>
          <w:rFonts w:ascii="Georgia" w:hAnsi="Georgia"/>
          <w:sz w:val="20"/>
          <w:szCs w:val="20"/>
        </w:rPr>
        <w:tab/>
        <w:t>"</w:t>
      </w:r>
      <w:r w:rsidRPr="00435B18">
        <w:rPr>
          <w:rFonts w:ascii="Georgia" w:hAnsi="Georgia"/>
          <w:b/>
          <w:i/>
          <w:sz w:val="20"/>
          <w:szCs w:val="20"/>
        </w:rPr>
        <w:t>CTF Guarantee Agreement</w:t>
      </w:r>
      <w:r w:rsidRPr="00435B18">
        <w:rPr>
          <w:rFonts w:ascii="Georgia" w:hAnsi="Georgia"/>
          <w:sz w:val="20"/>
          <w:szCs w:val="20"/>
        </w:rPr>
        <w:t xml:space="preserve">" means the agreement signed between </w:t>
      </w:r>
      <w:r w:rsidR="004D5660" w:rsidRPr="00435B18">
        <w:rPr>
          <w:rFonts w:ascii="Georgia" w:hAnsi="Georgia"/>
          <w:sz w:val="20"/>
          <w:szCs w:val="20"/>
        </w:rPr>
        <w:t xml:space="preserve">the </w:t>
      </w:r>
      <w:r w:rsidRPr="00435B18">
        <w:rPr>
          <w:rFonts w:ascii="Georgia" w:hAnsi="Georgia"/>
          <w:sz w:val="20"/>
          <w:szCs w:val="20"/>
        </w:rPr>
        <w:t>World Bank (acting as implementing agency of the CTF) and SIDBI for providing CTF Guarantee;</w:t>
      </w:r>
    </w:p>
    <w:p w14:paraId="61C40C9C" w14:textId="77777777" w:rsidR="007B6503" w:rsidRPr="00435B18" w:rsidRDefault="007B6503" w:rsidP="00C0439E">
      <w:pPr>
        <w:ind w:left="720" w:hanging="720"/>
        <w:jc w:val="both"/>
        <w:rPr>
          <w:rFonts w:ascii="Georgia" w:hAnsi="Georgia"/>
          <w:sz w:val="20"/>
          <w:szCs w:val="20"/>
        </w:rPr>
      </w:pPr>
      <w:r w:rsidRPr="00435B18">
        <w:rPr>
          <w:rFonts w:ascii="Georgia" w:hAnsi="Georgia"/>
          <w:sz w:val="20"/>
          <w:szCs w:val="20"/>
        </w:rPr>
        <w:t>1.6</w:t>
      </w:r>
      <w:r w:rsidRPr="00435B18">
        <w:rPr>
          <w:rFonts w:ascii="Georgia" w:hAnsi="Georgia"/>
          <w:sz w:val="20"/>
          <w:szCs w:val="20"/>
        </w:rPr>
        <w:tab/>
        <w:t>"</w:t>
      </w:r>
      <w:r w:rsidRPr="00435B18">
        <w:rPr>
          <w:rFonts w:ascii="Georgia" w:hAnsi="Georgia"/>
          <w:b/>
          <w:i/>
          <w:sz w:val="20"/>
          <w:szCs w:val="20"/>
        </w:rPr>
        <w:t>CTF Guarantee</w:t>
      </w:r>
      <w:r w:rsidRPr="00435B18">
        <w:rPr>
          <w:rFonts w:ascii="Georgia" w:hAnsi="Georgia"/>
          <w:sz w:val="20"/>
          <w:szCs w:val="20"/>
        </w:rPr>
        <w:t xml:space="preserve">" </w:t>
      </w:r>
      <w:r w:rsidR="007D3FA4" w:rsidRPr="00435B18">
        <w:rPr>
          <w:rFonts w:ascii="Georgia" w:hAnsi="Georgia"/>
          <w:sz w:val="20"/>
          <w:szCs w:val="20"/>
        </w:rPr>
        <w:t>shall have the meaning ascribed to it in Recital B</w:t>
      </w:r>
      <w:r w:rsidRPr="00435B18">
        <w:rPr>
          <w:rFonts w:ascii="Georgia" w:hAnsi="Georgia"/>
          <w:sz w:val="20"/>
          <w:szCs w:val="20"/>
        </w:rPr>
        <w:t>;</w:t>
      </w:r>
    </w:p>
    <w:p w14:paraId="61C40C9D" w14:textId="77777777" w:rsidR="00677BCC" w:rsidRPr="00435B18" w:rsidRDefault="007B6503" w:rsidP="00C0439E">
      <w:pPr>
        <w:ind w:left="720" w:hanging="720"/>
        <w:jc w:val="both"/>
        <w:rPr>
          <w:rFonts w:ascii="Georgia" w:hAnsi="Georgia"/>
          <w:sz w:val="20"/>
          <w:szCs w:val="20"/>
        </w:rPr>
      </w:pPr>
      <w:r w:rsidRPr="00435B18">
        <w:rPr>
          <w:rFonts w:ascii="Georgia" w:hAnsi="Georgia"/>
          <w:sz w:val="20"/>
          <w:szCs w:val="20"/>
        </w:rPr>
        <w:t>1.7</w:t>
      </w:r>
      <w:r w:rsidRPr="00435B18">
        <w:rPr>
          <w:rFonts w:ascii="Georgia" w:hAnsi="Georgia"/>
          <w:sz w:val="20"/>
          <w:szCs w:val="20"/>
        </w:rPr>
        <w:tab/>
      </w:r>
      <w:r w:rsidR="00677BCC" w:rsidRPr="00435B18">
        <w:rPr>
          <w:rFonts w:ascii="Georgia" w:hAnsi="Georgia"/>
          <w:sz w:val="20"/>
          <w:szCs w:val="20"/>
        </w:rPr>
        <w:t>"</w:t>
      </w:r>
      <w:r w:rsidR="00677BCC" w:rsidRPr="00435B18">
        <w:rPr>
          <w:rFonts w:ascii="Georgia" w:hAnsi="Georgia"/>
          <w:b/>
          <w:i/>
          <w:sz w:val="20"/>
          <w:szCs w:val="20"/>
        </w:rPr>
        <w:t>Effective Date</w:t>
      </w:r>
      <w:r w:rsidR="00677BCC" w:rsidRPr="00435B18">
        <w:rPr>
          <w:rFonts w:ascii="Georgia" w:hAnsi="Georgia"/>
          <w:sz w:val="20"/>
          <w:szCs w:val="20"/>
        </w:rPr>
        <w:t xml:space="preserve">" means </w:t>
      </w:r>
      <w:r w:rsidR="00A07BB7" w:rsidRPr="00435B18">
        <w:rPr>
          <w:rFonts w:ascii="Georgia" w:hAnsi="Georgia"/>
          <w:sz w:val="20"/>
          <w:szCs w:val="20"/>
        </w:rPr>
        <w:t>the date of execution of this MO</w:t>
      </w:r>
      <w:r w:rsidR="00677BCC" w:rsidRPr="00435B18">
        <w:rPr>
          <w:rFonts w:ascii="Georgia" w:hAnsi="Georgia"/>
          <w:sz w:val="20"/>
          <w:szCs w:val="20"/>
        </w:rPr>
        <w:t>U by the Parties;</w:t>
      </w:r>
    </w:p>
    <w:p w14:paraId="61C40C9E" w14:textId="77777777" w:rsidR="00281B47" w:rsidRPr="00435B18" w:rsidRDefault="00062ECC" w:rsidP="00C0439E">
      <w:pPr>
        <w:ind w:left="720" w:hanging="720"/>
        <w:jc w:val="both"/>
        <w:rPr>
          <w:rFonts w:ascii="Georgia" w:hAnsi="Georgia"/>
          <w:sz w:val="20"/>
          <w:szCs w:val="20"/>
        </w:rPr>
      </w:pPr>
      <w:r w:rsidRPr="00435B18">
        <w:rPr>
          <w:rFonts w:ascii="Georgia" w:hAnsi="Georgia"/>
          <w:sz w:val="20"/>
          <w:szCs w:val="20"/>
        </w:rPr>
        <w:t>1.8</w:t>
      </w:r>
      <w:r w:rsidRPr="00435B18">
        <w:rPr>
          <w:rFonts w:ascii="Georgia" w:hAnsi="Georgia"/>
          <w:sz w:val="20"/>
          <w:szCs w:val="20"/>
        </w:rPr>
        <w:tab/>
      </w:r>
      <w:r w:rsidR="00281B47" w:rsidRPr="00435B18">
        <w:rPr>
          <w:rFonts w:ascii="Georgia" w:hAnsi="Georgia"/>
          <w:sz w:val="20"/>
          <w:szCs w:val="20"/>
        </w:rPr>
        <w:t>"</w:t>
      </w:r>
      <w:r w:rsidR="00281B47" w:rsidRPr="00435B18">
        <w:rPr>
          <w:rFonts w:ascii="Georgia" w:hAnsi="Georgia"/>
          <w:b/>
          <w:i/>
          <w:sz w:val="20"/>
          <w:szCs w:val="20"/>
        </w:rPr>
        <w:t>EE Project</w:t>
      </w:r>
      <w:r w:rsidR="00281B47" w:rsidRPr="00435B18">
        <w:rPr>
          <w:rFonts w:ascii="Georgia" w:hAnsi="Georgia"/>
          <w:sz w:val="20"/>
          <w:szCs w:val="20"/>
        </w:rPr>
        <w:t xml:space="preserve">" means the energy efficiency project against which EE Loan has been provided by </w:t>
      </w:r>
      <w:r w:rsidR="00D43D78" w:rsidRPr="00435B18">
        <w:rPr>
          <w:rFonts w:ascii="Georgia" w:hAnsi="Georgia"/>
          <w:sz w:val="20"/>
          <w:szCs w:val="20"/>
        </w:rPr>
        <w:t>the</w:t>
      </w:r>
      <w:r w:rsidR="00EB4C56" w:rsidRPr="00435B18">
        <w:rPr>
          <w:rFonts w:ascii="Georgia" w:hAnsi="Georgia"/>
          <w:sz w:val="20"/>
          <w:szCs w:val="20"/>
        </w:rPr>
        <w:t xml:space="preserve"> PFI</w:t>
      </w:r>
      <w:r w:rsidR="00D43D78" w:rsidRPr="00435B18">
        <w:rPr>
          <w:rFonts w:ascii="Georgia" w:hAnsi="Georgia"/>
          <w:sz w:val="20"/>
          <w:szCs w:val="20"/>
        </w:rPr>
        <w:t xml:space="preserve"> </w:t>
      </w:r>
      <w:r w:rsidR="00281B47" w:rsidRPr="00435B18">
        <w:rPr>
          <w:rFonts w:ascii="Georgia" w:hAnsi="Georgia"/>
          <w:sz w:val="20"/>
          <w:szCs w:val="20"/>
        </w:rPr>
        <w:t xml:space="preserve">to </w:t>
      </w:r>
      <w:r w:rsidR="0024589C" w:rsidRPr="00435B18">
        <w:rPr>
          <w:rFonts w:ascii="Georgia" w:hAnsi="Georgia"/>
          <w:sz w:val="20"/>
          <w:szCs w:val="20"/>
        </w:rPr>
        <w:t>a Borrower</w:t>
      </w:r>
      <w:r w:rsidR="00281B47" w:rsidRPr="00435B18">
        <w:rPr>
          <w:rFonts w:ascii="Georgia" w:hAnsi="Georgia"/>
          <w:sz w:val="20"/>
          <w:szCs w:val="20"/>
        </w:rPr>
        <w:t>;</w:t>
      </w:r>
    </w:p>
    <w:p w14:paraId="61C40C9F" w14:textId="77777777" w:rsidR="00D31B26" w:rsidRPr="00435B18" w:rsidRDefault="00D31B26" w:rsidP="00C0439E">
      <w:pPr>
        <w:ind w:left="720" w:hanging="720"/>
        <w:jc w:val="both"/>
        <w:rPr>
          <w:rFonts w:ascii="Georgia" w:hAnsi="Georgia"/>
          <w:sz w:val="20"/>
          <w:szCs w:val="20"/>
        </w:rPr>
      </w:pPr>
      <w:r w:rsidRPr="00435B18">
        <w:rPr>
          <w:rFonts w:ascii="Georgia" w:hAnsi="Georgia"/>
          <w:sz w:val="20"/>
          <w:szCs w:val="20"/>
        </w:rPr>
        <w:t>1.9</w:t>
      </w:r>
      <w:r w:rsidRPr="00435B18">
        <w:rPr>
          <w:rFonts w:ascii="Georgia" w:hAnsi="Georgia"/>
          <w:sz w:val="20"/>
          <w:szCs w:val="20"/>
        </w:rPr>
        <w:tab/>
      </w:r>
      <w:r w:rsidR="00293547" w:rsidRPr="00435B18">
        <w:rPr>
          <w:rFonts w:ascii="Georgia" w:hAnsi="Georgia"/>
          <w:sz w:val="20"/>
          <w:szCs w:val="20"/>
        </w:rPr>
        <w:t>"</w:t>
      </w:r>
      <w:r w:rsidRPr="00435B18">
        <w:rPr>
          <w:rFonts w:ascii="Georgia" w:hAnsi="Georgia"/>
          <w:b/>
          <w:i/>
          <w:sz w:val="20"/>
          <w:szCs w:val="20"/>
        </w:rPr>
        <w:t>Energy Efficiency Cell</w:t>
      </w:r>
      <w:r w:rsidR="00293547" w:rsidRPr="00435B18">
        <w:rPr>
          <w:rFonts w:ascii="Georgia" w:hAnsi="Georgia"/>
          <w:sz w:val="20"/>
          <w:szCs w:val="20"/>
        </w:rPr>
        <w:t>"</w:t>
      </w:r>
      <w:r w:rsidRPr="00435B18">
        <w:rPr>
          <w:rFonts w:ascii="Georgia" w:hAnsi="Georgia"/>
          <w:sz w:val="20"/>
          <w:szCs w:val="20"/>
        </w:rPr>
        <w:t xml:space="preserve"> means </w:t>
      </w:r>
      <w:r w:rsidR="00632B5B" w:rsidRPr="00435B18">
        <w:rPr>
          <w:rFonts w:ascii="Georgia" w:hAnsi="Georgia"/>
          <w:sz w:val="20"/>
          <w:szCs w:val="20"/>
        </w:rPr>
        <w:t xml:space="preserve">a unit comprising of more than one person, belonging to the PFI </w:t>
      </w:r>
      <w:proofErr w:type="spellStart"/>
      <w:r w:rsidR="00632B5B" w:rsidRPr="00435B18">
        <w:rPr>
          <w:rFonts w:ascii="Georgia" w:hAnsi="Georgia"/>
          <w:sz w:val="20"/>
          <w:szCs w:val="20"/>
        </w:rPr>
        <w:t>empanelled</w:t>
      </w:r>
      <w:proofErr w:type="spellEnd"/>
      <w:r w:rsidR="00632B5B" w:rsidRPr="00435B18">
        <w:rPr>
          <w:rFonts w:ascii="Georgia" w:hAnsi="Georgia"/>
          <w:sz w:val="20"/>
          <w:szCs w:val="20"/>
        </w:rPr>
        <w:t xml:space="preserve"> with the PEA, for the purpose of the </w:t>
      </w:r>
      <w:proofErr w:type="spellStart"/>
      <w:r w:rsidR="00632B5B" w:rsidRPr="00435B18">
        <w:rPr>
          <w:rFonts w:ascii="Georgia" w:hAnsi="Georgia"/>
          <w:sz w:val="20"/>
          <w:szCs w:val="20"/>
        </w:rPr>
        <w:t>Programme</w:t>
      </w:r>
      <w:proofErr w:type="spellEnd"/>
      <w:r w:rsidR="00632B5B" w:rsidRPr="00435B18">
        <w:rPr>
          <w:rFonts w:ascii="Georgia" w:hAnsi="Georgia"/>
          <w:sz w:val="20"/>
          <w:szCs w:val="20"/>
        </w:rPr>
        <w:t xml:space="preserve"> and which persons have knowledge with respect to energy efficiency projects and have understood the objectives and modalities of the </w:t>
      </w:r>
      <w:proofErr w:type="spellStart"/>
      <w:r w:rsidR="00632B5B" w:rsidRPr="00435B18">
        <w:rPr>
          <w:rFonts w:ascii="Georgia" w:hAnsi="Georgia"/>
          <w:sz w:val="20"/>
          <w:szCs w:val="20"/>
        </w:rPr>
        <w:t>Programme</w:t>
      </w:r>
      <w:proofErr w:type="spellEnd"/>
      <w:r w:rsidR="00632B5B" w:rsidRPr="00435B18">
        <w:rPr>
          <w:rFonts w:ascii="Georgia" w:hAnsi="Georgia"/>
          <w:sz w:val="20"/>
          <w:szCs w:val="20"/>
        </w:rPr>
        <w:t xml:space="preserve"> and have thoroughly </w:t>
      </w:r>
      <w:proofErr w:type="spellStart"/>
      <w:r w:rsidR="00632B5B" w:rsidRPr="00435B18">
        <w:rPr>
          <w:rFonts w:ascii="Georgia" w:hAnsi="Georgia"/>
          <w:sz w:val="20"/>
          <w:szCs w:val="20"/>
        </w:rPr>
        <w:t>publicised</w:t>
      </w:r>
      <w:proofErr w:type="spellEnd"/>
      <w:r w:rsidR="00632B5B" w:rsidRPr="00435B18">
        <w:rPr>
          <w:rFonts w:ascii="Georgia" w:hAnsi="Georgia"/>
          <w:sz w:val="20"/>
          <w:szCs w:val="20"/>
        </w:rPr>
        <w:t xml:space="preserve"> the </w:t>
      </w:r>
      <w:r w:rsidR="00CC3616" w:rsidRPr="00435B18">
        <w:rPr>
          <w:rFonts w:ascii="Georgia" w:hAnsi="Georgia"/>
          <w:sz w:val="20"/>
          <w:szCs w:val="20"/>
        </w:rPr>
        <w:t>same within their organization;</w:t>
      </w:r>
    </w:p>
    <w:p w14:paraId="61C40CA0" w14:textId="77777777" w:rsidR="006E0C96" w:rsidRPr="00435B18" w:rsidRDefault="006E0C96" w:rsidP="00CC3616">
      <w:pPr>
        <w:jc w:val="both"/>
        <w:rPr>
          <w:rFonts w:ascii="Georgia" w:hAnsi="Georgia"/>
          <w:sz w:val="20"/>
          <w:szCs w:val="20"/>
        </w:rPr>
      </w:pPr>
      <w:r w:rsidRPr="00435B18">
        <w:rPr>
          <w:rFonts w:ascii="Georgia" w:hAnsi="Georgia"/>
          <w:sz w:val="20"/>
          <w:szCs w:val="20"/>
        </w:rPr>
        <w:t>1.10</w:t>
      </w:r>
      <w:r w:rsidRPr="00435B18">
        <w:rPr>
          <w:rFonts w:ascii="Georgia" w:hAnsi="Georgia"/>
          <w:sz w:val="20"/>
          <w:szCs w:val="20"/>
        </w:rPr>
        <w:tab/>
        <w:t>"</w:t>
      </w:r>
      <w:r w:rsidRPr="00435B18">
        <w:rPr>
          <w:rFonts w:ascii="Georgia" w:hAnsi="Georgia"/>
          <w:b/>
          <w:i/>
          <w:sz w:val="20"/>
          <w:szCs w:val="20"/>
        </w:rPr>
        <w:t>Environmental Risk Management Framework</w:t>
      </w:r>
      <w:r w:rsidRPr="00435B18">
        <w:rPr>
          <w:rFonts w:ascii="Georgia" w:hAnsi="Georgia"/>
          <w:sz w:val="20"/>
          <w:szCs w:val="20"/>
        </w:rPr>
        <w:t>" or "</w:t>
      </w:r>
      <w:r w:rsidRPr="00435B18">
        <w:rPr>
          <w:rFonts w:ascii="Georgia" w:hAnsi="Georgia"/>
          <w:b/>
          <w:i/>
          <w:sz w:val="20"/>
          <w:szCs w:val="20"/>
        </w:rPr>
        <w:t>ERMF</w:t>
      </w:r>
      <w:r w:rsidRPr="00435B18">
        <w:rPr>
          <w:rFonts w:ascii="Georgia" w:hAnsi="Georgia"/>
          <w:sz w:val="20"/>
          <w:szCs w:val="20"/>
        </w:rPr>
        <w:t xml:space="preserve">" means Environmental Risk </w:t>
      </w:r>
      <w:r w:rsidRPr="00435B18">
        <w:rPr>
          <w:rFonts w:ascii="Georgia" w:hAnsi="Georgia"/>
          <w:sz w:val="20"/>
          <w:szCs w:val="20"/>
        </w:rPr>
        <w:tab/>
        <w:t>Management Framework as defined in the GEF Grant Agreement</w:t>
      </w:r>
      <w:r w:rsidR="00CC3616" w:rsidRPr="00435B18">
        <w:rPr>
          <w:rFonts w:ascii="Georgia" w:hAnsi="Georgia"/>
          <w:sz w:val="20"/>
          <w:szCs w:val="20"/>
        </w:rPr>
        <w:t>;</w:t>
      </w:r>
      <w:r w:rsidRPr="00435B18">
        <w:rPr>
          <w:rFonts w:ascii="Georgia" w:hAnsi="Georgia"/>
          <w:sz w:val="20"/>
          <w:szCs w:val="20"/>
        </w:rPr>
        <w:t xml:space="preserve"> </w:t>
      </w:r>
    </w:p>
    <w:p w14:paraId="61C40CA1" w14:textId="77777777" w:rsidR="00B12E18" w:rsidRPr="00435B18" w:rsidRDefault="00062ECC" w:rsidP="00C0439E">
      <w:pPr>
        <w:ind w:left="720" w:hanging="720"/>
        <w:jc w:val="both"/>
        <w:rPr>
          <w:rFonts w:ascii="Georgia" w:hAnsi="Georgia"/>
          <w:sz w:val="20"/>
          <w:szCs w:val="20"/>
        </w:rPr>
      </w:pPr>
      <w:r w:rsidRPr="00435B18">
        <w:rPr>
          <w:rFonts w:ascii="Georgia" w:hAnsi="Georgia"/>
          <w:sz w:val="20"/>
          <w:szCs w:val="20"/>
        </w:rPr>
        <w:t>1.</w:t>
      </w:r>
      <w:r w:rsidR="00D31B26" w:rsidRPr="00435B18">
        <w:rPr>
          <w:rFonts w:ascii="Georgia" w:hAnsi="Georgia"/>
          <w:sz w:val="20"/>
          <w:szCs w:val="20"/>
        </w:rPr>
        <w:t>1</w:t>
      </w:r>
      <w:r w:rsidR="006E0C96" w:rsidRPr="00435B18">
        <w:rPr>
          <w:rFonts w:ascii="Georgia" w:hAnsi="Georgia"/>
          <w:sz w:val="20"/>
          <w:szCs w:val="20"/>
        </w:rPr>
        <w:t>1</w:t>
      </w:r>
      <w:r w:rsidR="007B6503" w:rsidRPr="00435B18">
        <w:rPr>
          <w:rFonts w:ascii="Georgia" w:hAnsi="Georgia"/>
          <w:sz w:val="20"/>
          <w:szCs w:val="20"/>
        </w:rPr>
        <w:tab/>
      </w:r>
      <w:r w:rsidR="00B12E18" w:rsidRPr="00435B18">
        <w:rPr>
          <w:rFonts w:ascii="Georgia" w:hAnsi="Georgia"/>
          <w:sz w:val="20"/>
          <w:szCs w:val="20"/>
        </w:rPr>
        <w:t>"</w:t>
      </w:r>
      <w:r w:rsidR="00B12E18" w:rsidRPr="00435B18">
        <w:rPr>
          <w:rFonts w:ascii="Georgia" w:hAnsi="Georgia"/>
          <w:b/>
          <w:i/>
          <w:sz w:val="20"/>
          <w:szCs w:val="20"/>
        </w:rPr>
        <w:t>ESCO</w:t>
      </w:r>
      <w:r w:rsidR="00B12E18" w:rsidRPr="00435B18">
        <w:rPr>
          <w:rFonts w:ascii="Georgia" w:hAnsi="Georgia"/>
          <w:sz w:val="20"/>
          <w:szCs w:val="20"/>
        </w:rPr>
        <w:t>" means an energy service company that offer</w:t>
      </w:r>
      <w:r w:rsidR="00450BDC" w:rsidRPr="00435B18">
        <w:rPr>
          <w:rFonts w:ascii="Georgia" w:hAnsi="Georgia"/>
          <w:sz w:val="20"/>
          <w:szCs w:val="20"/>
        </w:rPr>
        <w:t>s</w:t>
      </w:r>
      <w:r w:rsidR="00B12E18" w:rsidRPr="00435B18">
        <w:rPr>
          <w:rFonts w:ascii="Georgia" w:hAnsi="Georgia"/>
          <w:sz w:val="20"/>
          <w:szCs w:val="20"/>
        </w:rPr>
        <w:t xml:space="preserve"> energy efficiency improvement services which may also include guarantee of the saving</w:t>
      </w:r>
      <w:r w:rsidR="00075B64" w:rsidRPr="00435B18">
        <w:rPr>
          <w:rFonts w:ascii="Georgia" w:hAnsi="Georgia"/>
          <w:sz w:val="20"/>
          <w:szCs w:val="20"/>
        </w:rPr>
        <w:t>s</w:t>
      </w:r>
      <w:r w:rsidR="00B12E18" w:rsidRPr="00435B18">
        <w:rPr>
          <w:rFonts w:ascii="Georgia" w:hAnsi="Georgia"/>
          <w:sz w:val="20"/>
          <w:szCs w:val="20"/>
        </w:rPr>
        <w:t>;</w:t>
      </w:r>
      <w:r w:rsidR="00B12E18" w:rsidRPr="00435B18">
        <w:rPr>
          <w:rFonts w:ascii="Georgia" w:hAnsi="Georgia"/>
          <w:sz w:val="20"/>
          <w:szCs w:val="20"/>
        </w:rPr>
        <w:tab/>
      </w:r>
    </w:p>
    <w:p w14:paraId="61C40CA2" w14:textId="77777777" w:rsidR="007812CA" w:rsidRPr="00435B18" w:rsidRDefault="00062ECC" w:rsidP="00CC3616">
      <w:pPr>
        <w:ind w:left="720" w:hanging="720"/>
        <w:jc w:val="both"/>
        <w:rPr>
          <w:rFonts w:ascii="Georgia" w:hAnsi="Georgia"/>
          <w:sz w:val="20"/>
          <w:szCs w:val="20"/>
        </w:rPr>
      </w:pPr>
      <w:r w:rsidRPr="00435B18">
        <w:rPr>
          <w:rFonts w:ascii="Georgia" w:hAnsi="Georgia"/>
          <w:sz w:val="20"/>
          <w:szCs w:val="20"/>
        </w:rPr>
        <w:lastRenderedPageBreak/>
        <w:t>1.1</w:t>
      </w:r>
      <w:r w:rsidR="006E0C96" w:rsidRPr="00435B18">
        <w:rPr>
          <w:rFonts w:ascii="Georgia" w:hAnsi="Georgia"/>
          <w:sz w:val="20"/>
          <w:szCs w:val="20"/>
        </w:rPr>
        <w:t>2</w:t>
      </w:r>
      <w:r w:rsidR="007B6503" w:rsidRPr="00435B18">
        <w:rPr>
          <w:rFonts w:ascii="Georgia" w:hAnsi="Georgia"/>
          <w:sz w:val="20"/>
          <w:szCs w:val="20"/>
        </w:rPr>
        <w:tab/>
      </w:r>
      <w:r w:rsidR="00B12E18" w:rsidRPr="00435B18">
        <w:rPr>
          <w:rFonts w:ascii="Georgia" w:hAnsi="Georgia"/>
          <w:sz w:val="20"/>
          <w:szCs w:val="20"/>
        </w:rPr>
        <w:t>"</w:t>
      </w:r>
      <w:r w:rsidR="00B12E18" w:rsidRPr="00435B18">
        <w:rPr>
          <w:rFonts w:ascii="Georgia" w:hAnsi="Georgia"/>
          <w:b/>
          <w:i/>
          <w:sz w:val="20"/>
          <w:szCs w:val="20"/>
        </w:rPr>
        <w:t>E</w:t>
      </w:r>
      <w:r w:rsidR="00B015BB" w:rsidRPr="00435B18">
        <w:rPr>
          <w:rFonts w:ascii="Georgia" w:hAnsi="Georgia"/>
          <w:b/>
          <w:i/>
          <w:sz w:val="20"/>
          <w:szCs w:val="20"/>
        </w:rPr>
        <w:t>nergy Savings Performance Contract” or “E</w:t>
      </w:r>
      <w:r w:rsidR="00B12E18" w:rsidRPr="00435B18">
        <w:rPr>
          <w:rFonts w:ascii="Georgia" w:hAnsi="Georgia"/>
          <w:b/>
          <w:i/>
          <w:sz w:val="20"/>
          <w:szCs w:val="20"/>
        </w:rPr>
        <w:t>SPC</w:t>
      </w:r>
      <w:r w:rsidR="00B12E18" w:rsidRPr="00435B18">
        <w:rPr>
          <w:rFonts w:ascii="Georgia" w:hAnsi="Georgia"/>
          <w:sz w:val="20"/>
          <w:szCs w:val="20"/>
        </w:rPr>
        <w:t>" means a</w:t>
      </w:r>
      <w:r w:rsidR="00B015BB" w:rsidRPr="00435B18">
        <w:rPr>
          <w:rFonts w:ascii="Georgia" w:hAnsi="Georgia"/>
          <w:sz w:val="20"/>
          <w:szCs w:val="20"/>
        </w:rPr>
        <w:t>n energy savings performance contract as defined in the GEF Grant Agreement;</w:t>
      </w:r>
    </w:p>
    <w:p w14:paraId="61C40CA3" w14:textId="77777777" w:rsidR="00EB4C56" w:rsidRPr="00435B18" w:rsidRDefault="00062ECC" w:rsidP="00CC3616">
      <w:pPr>
        <w:ind w:left="720" w:hanging="720"/>
        <w:jc w:val="both"/>
        <w:rPr>
          <w:rFonts w:ascii="Georgia" w:hAnsi="Georgia"/>
          <w:sz w:val="20"/>
          <w:szCs w:val="20"/>
        </w:rPr>
      </w:pPr>
      <w:r w:rsidRPr="00435B18">
        <w:rPr>
          <w:rFonts w:ascii="Georgia" w:hAnsi="Georgia"/>
          <w:sz w:val="20"/>
          <w:szCs w:val="20"/>
        </w:rPr>
        <w:t>1.1</w:t>
      </w:r>
      <w:r w:rsidR="006E0C96" w:rsidRPr="00435B18">
        <w:rPr>
          <w:rFonts w:ascii="Georgia" w:hAnsi="Georgia"/>
          <w:sz w:val="20"/>
          <w:szCs w:val="20"/>
        </w:rPr>
        <w:t>3</w:t>
      </w:r>
      <w:r w:rsidR="00514729" w:rsidRPr="00435B18">
        <w:rPr>
          <w:rFonts w:ascii="Georgia" w:hAnsi="Georgia"/>
          <w:sz w:val="20"/>
          <w:szCs w:val="20"/>
        </w:rPr>
        <w:tab/>
      </w:r>
      <w:r w:rsidR="00EB4C56" w:rsidRPr="00435B18">
        <w:rPr>
          <w:rFonts w:ascii="Georgia" w:hAnsi="Georgia"/>
          <w:sz w:val="20"/>
          <w:szCs w:val="20"/>
        </w:rPr>
        <w:t>"</w:t>
      </w:r>
      <w:r w:rsidR="00EB4C56" w:rsidRPr="00435B18">
        <w:rPr>
          <w:rFonts w:ascii="Georgia" w:hAnsi="Georgia"/>
          <w:b/>
          <w:i/>
          <w:sz w:val="20"/>
          <w:szCs w:val="20"/>
        </w:rPr>
        <w:t>GEF</w:t>
      </w:r>
      <w:r w:rsidR="00EB4C56" w:rsidRPr="00435B18">
        <w:rPr>
          <w:rFonts w:ascii="Georgia" w:hAnsi="Georgia"/>
          <w:sz w:val="20"/>
          <w:szCs w:val="20"/>
        </w:rPr>
        <w:t>" means the Global Environment Facility;</w:t>
      </w:r>
    </w:p>
    <w:p w14:paraId="61C40CA4" w14:textId="77777777" w:rsidR="007B6503" w:rsidRPr="00435B18" w:rsidRDefault="00062ECC" w:rsidP="00C0439E">
      <w:pPr>
        <w:ind w:left="720" w:hanging="720"/>
        <w:jc w:val="both"/>
        <w:rPr>
          <w:rFonts w:ascii="Georgia" w:hAnsi="Georgia"/>
          <w:sz w:val="20"/>
          <w:szCs w:val="20"/>
        </w:rPr>
      </w:pPr>
      <w:r w:rsidRPr="00435B18">
        <w:rPr>
          <w:rFonts w:ascii="Georgia" w:hAnsi="Georgia"/>
          <w:sz w:val="20"/>
          <w:szCs w:val="20"/>
        </w:rPr>
        <w:t>1.1</w:t>
      </w:r>
      <w:r w:rsidR="006E0C96" w:rsidRPr="00435B18">
        <w:rPr>
          <w:rFonts w:ascii="Georgia" w:hAnsi="Georgia"/>
          <w:sz w:val="20"/>
          <w:szCs w:val="20"/>
        </w:rPr>
        <w:t>4</w:t>
      </w:r>
      <w:r w:rsidR="00514729" w:rsidRPr="00435B18">
        <w:rPr>
          <w:rFonts w:ascii="Georgia" w:hAnsi="Georgia"/>
          <w:sz w:val="20"/>
          <w:szCs w:val="20"/>
        </w:rPr>
        <w:tab/>
      </w:r>
      <w:r w:rsidR="007B6503" w:rsidRPr="00435B18">
        <w:rPr>
          <w:rFonts w:ascii="Georgia" w:hAnsi="Georgia"/>
          <w:sz w:val="20"/>
          <w:szCs w:val="20"/>
        </w:rPr>
        <w:t>"</w:t>
      </w:r>
      <w:r w:rsidR="007B6503" w:rsidRPr="00435B18">
        <w:rPr>
          <w:rFonts w:ascii="Georgia" w:hAnsi="Georgia"/>
          <w:b/>
          <w:i/>
          <w:sz w:val="20"/>
          <w:szCs w:val="20"/>
        </w:rPr>
        <w:t>GEF Grant Agreement</w:t>
      </w:r>
      <w:r w:rsidR="007B6503" w:rsidRPr="00435B18">
        <w:rPr>
          <w:rFonts w:ascii="Georgia" w:hAnsi="Georgia"/>
          <w:sz w:val="20"/>
          <w:szCs w:val="20"/>
        </w:rPr>
        <w:t xml:space="preserve">" </w:t>
      </w:r>
      <w:r w:rsidR="009E76D1" w:rsidRPr="00435B18">
        <w:rPr>
          <w:rFonts w:ascii="Georgia" w:hAnsi="Georgia"/>
          <w:sz w:val="20"/>
          <w:szCs w:val="20"/>
        </w:rPr>
        <w:t>shall have the meaning ascribed to it in Recital A</w:t>
      </w:r>
      <w:r w:rsidR="007B6503" w:rsidRPr="00435B18">
        <w:rPr>
          <w:rFonts w:ascii="Georgia" w:hAnsi="Georgia"/>
          <w:sz w:val="20"/>
          <w:szCs w:val="20"/>
        </w:rPr>
        <w:t>.</w:t>
      </w:r>
    </w:p>
    <w:p w14:paraId="61C40CA5" w14:textId="77777777" w:rsidR="00FE25B5" w:rsidRPr="00435B18" w:rsidRDefault="00062ECC" w:rsidP="00C0439E">
      <w:pPr>
        <w:ind w:left="720" w:hanging="720"/>
        <w:jc w:val="both"/>
        <w:rPr>
          <w:rFonts w:ascii="Georgia" w:hAnsi="Georgia"/>
          <w:sz w:val="20"/>
          <w:szCs w:val="20"/>
        </w:rPr>
      </w:pPr>
      <w:r w:rsidRPr="00435B18">
        <w:rPr>
          <w:rFonts w:ascii="Georgia" w:hAnsi="Georgia"/>
          <w:sz w:val="20"/>
          <w:szCs w:val="20"/>
        </w:rPr>
        <w:t>1.1</w:t>
      </w:r>
      <w:r w:rsidR="006E0C96" w:rsidRPr="00435B18">
        <w:rPr>
          <w:rFonts w:ascii="Georgia" w:hAnsi="Georgia"/>
          <w:sz w:val="20"/>
          <w:szCs w:val="20"/>
        </w:rPr>
        <w:t>5</w:t>
      </w:r>
      <w:r w:rsidR="00514729" w:rsidRPr="00435B18">
        <w:rPr>
          <w:rFonts w:ascii="Georgia" w:hAnsi="Georgia"/>
          <w:sz w:val="20"/>
          <w:szCs w:val="20"/>
        </w:rPr>
        <w:tab/>
      </w:r>
      <w:r w:rsidR="00FE25B5" w:rsidRPr="00435B18">
        <w:rPr>
          <w:rFonts w:ascii="Georgia" w:hAnsi="Georgia"/>
          <w:sz w:val="20"/>
          <w:szCs w:val="20"/>
        </w:rPr>
        <w:t>"</w:t>
      </w:r>
      <w:r w:rsidR="00FE25B5" w:rsidRPr="00435B18">
        <w:rPr>
          <w:rFonts w:ascii="Georgia" w:hAnsi="Georgia"/>
          <w:b/>
          <w:i/>
          <w:sz w:val="20"/>
          <w:szCs w:val="20"/>
        </w:rPr>
        <w:t>Host</w:t>
      </w:r>
      <w:r w:rsidR="00FE25B5" w:rsidRPr="00435B18">
        <w:rPr>
          <w:rFonts w:ascii="Georgia" w:hAnsi="Georgia"/>
          <w:sz w:val="20"/>
          <w:szCs w:val="20"/>
        </w:rPr>
        <w:t>" means entities including, but not limited to, large industrial concerns, micro, small or medium enterprises, commercial buildings, municipal bodies, which enter into ESPCs with ESCO for the EE Project;</w:t>
      </w:r>
    </w:p>
    <w:p w14:paraId="61C40CA6" w14:textId="77777777" w:rsidR="008C6642" w:rsidRPr="00435B18" w:rsidRDefault="004C61AD" w:rsidP="00A51978">
      <w:pPr>
        <w:ind w:left="720" w:hanging="720"/>
        <w:jc w:val="both"/>
        <w:rPr>
          <w:rFonts w:ascii="Georgia" w:hAnsi="Georgia"/>
          <w:sz w:val="20"/>
          <w:szCs w:val="20"/>
        </w:rPr>
      </w:pPr>
      <w:r w:rsidRPr="00435B18">
        <w:rPr>
          <w:rFonts w:ascii="Georgia" w:hAnsi="Georgia"/>
          <w:sz w:val="20"/>
          <w:szCs w:val="20"/>
        </w:rPr>
        <w:t>1.</w:t>
      </w:r>
      <w:r w:rsidR="00514729" w:rsidRPr="00435B18">
        <w:rPr>
          <w:rFonts w:ascii="Georgia" w:hAnsi="Georgia"/>
          <w:sz w:val="20"/>
          <w:szCs w:val="20"/>
        </w:rPr>
        <w:t>1</w:t>
      </w:r>
      <w:r w:rsidR="006E0C96" w:rsidRPr="00435B18">
        <w:rPr>
          <w:rFonts w:ascii="Georgia" w:hAnsi="Georgia"/>
          <w:sz w:val="20"/>
          <w:szCs w:val="20"/>
        </w:rPr>
        <w:t>6</w:t>
      </w:r>
      <w:r w:rsidRPr="00435B18">
        <w:rPr>
          <w:rFonts w:ascii="Georgia" w:hAnsi="Georgia"/>
          <w:sz w:val="20"/>
          <w:szCs w:val="20"/>
        </w:rPr>
        <w:tab/>
      </w:r>
      <w:r w:rsidR="008C6642" w:rsidRPr="00435B18">
        <w:rPr>
          <w:rFonts w:ascii="Georgia" w:hAnsi="Georgia"/>
          <w:sz w:val="20"/>
          <w:szCs w:val="20"/>
        </w:rPr>
        <w:t>"</w:t>
      </w:r>
      <w:r w:rsidR="008C6642" w:rsidRPr="00435B18">
        <w:rPr>
          <w:rFonts w:ascii="Georgia" w:hAnsi="Georgia"/>
          <w:b/>
          <w:i/>
          <w:sz w:val="20"/>
          <w:szCs w:val="20"/>
        </w:rPr>
        <w:t>Master Guarantee Agreement</w:t>
      </w:r>
      <w:r w:rsidR="008C6642" w:rsidRPr="00435B18">
        <w:rPr>
          <w:rFonts w:ascii="Georgia" w:hAnsi="Georgia"/>
          <w:sz w:val="20"/>
          <w:szCs w:val="20"/>
        </w:rPr>
        <w:t xml:space="preserve">" shall </w:t>
      </w:r>
      <w:r w:rsidR="00420A06" w:rsidRPr="00435B18">
        <w:rPr>
          <w:rFonts w:ascii="Georgia" w:hAnsi="Georgia"/>
          <w:sz w:val="20"/>
          <w:szCs w:val="20"/>
        </w:rPr>
        <w:t>have the meaning as defined in the CTF Guarantee Agreement</w:t>
      </w:r>
      <w:r w:rsidR="008C6642" w:rsidRPr="00435B18">
        <w:rPr>
          <w:rFonts w:ascii="Georgia" w:hAnsi="Georgia"/>
          <w:sz w:val="20"/>
          <w:szCs w:val="20"/>
        </w:rPr>
        <w:t>;</w:t>
      </w:r>
    </w:p>
    <w:p w14:paraId="61C40CA7" w14:textId="77777777" w:rsidR="003954D8" w:rsidRPr="00435B18" w:rsidRDefault="00235A6E" w:rsidP="0024589C">
      <w:pPr>
        <w:ind w:left="720" w:hanging="720"/>
        <w:jc w:val="both"/>
        <w:rPr>
          <w:rFonts w:ascii="Georgia" w:hAnsi="Georgia"/>
          <w:sz w:val="20"/>
          <w:szCs w:val="20"/>
        </w:rPr>
      </w:pPr>
      <w:r w:rsidRPr="00435B18">
        <w:rPr>
          <w:rFonts w:ascii="Georgia" w:hAnsi="Georgia"/>
          <w:sz w:val="20"/>
          <w:szCs w:val="20"/>
        </w:rPr>
        <w:t>1.1</w:t>
      </w:r>
      <w:r w:rsidR="006E0C96" w:rsidRPr="00435B18">
        <w:rPr>
          <w:rFonts w:ascii="Georgia" w:hAnsi="Georgia"/>
          <w:sz w:val="20"/>
          <w:szCs w:val="20"/>
        </w:rPr>
        <w:t>7</w:t>
      </w:r>
      <w:r w:rsidRPr="00435B18">
        <w:rPr>
          <w:rFonts w:ascii="Georgia" w:hAnsi="Georgia"/>
          <w:sz w:val="20"/>
          <w:szCs w:val="20"/>
        </w:rPr>
        <w:tab/>
      </w:r>
      <w:r w:rsidR="00632B5B" w:rsidRPr="00435B18">
        <w:rPr>
          <w:rFonts w:ascii="Georgia" w:hAnsi="Georgia"/>
          <w:sz w:val="20"/>
          <w:szCs w:val="20"/>
        </w:rPr>
        <w:t>"</w:t>
      </w:r>
      <w:r w:rsidR="00632B5B" w:rsidRPr="00435B18">
        <w:rPr>
          <w:rFonts w:ascii="Georgia" w:hAnsi="Georgia"/>
          <w:b/>
          <w:i/>
          <w:sz w:val="20"/>
          <w:szCs w:val="20"/>
        </w:rPr>
        <w:t>Operation</w:t>
      </w:r>
      <w:r w:rsidR="00F327A9" w:rsidRPr="00435B18">
        <w:rPr>
          <w:rFonts w:ascii="Georgia" w:hAnsi="Georgia"/>
          <w:b/>
          <w:i/>
          <w:sz w:val="20"/>
          <w:szCs w:val="20"/>
        </w:rPr>
        <w:t>al</w:t>
      </w:r>
      <w:r w:rsidR="00632B5B" w:rsidRPr="00435B18">
        <w:rPr>
          <w:rFonts w:ascii="Georgia" w:hAnsi="Georgia"/>
          <w:b/>
          <w:i/>
          <w:sz w:val="20"/>
          <w:szCs w:val="20"/>
        </w:rPr>
        <w:t xml:space="preserve"> </w:t>
      </w:r>
      <w:r w:rsidR="001A4C64" w:rsidRPr="00435B18">
        <w:rPr>
          <w:rFonts w:ascii="Georgia" w:hAnsi="Georgia"/>
          <w:b/>
          <w:i/>
          <w:sz w:val="20"/>
          <w:szCs w:val="20"/>
        </w:rPr>
        <w:t>Guidelines</w:t>
      </w:r>
      <w:r w:rsidR="00632B5B" w:rsidRPr="00435B18">
        <w:rPr>
          <w:rFonts w:ascii="Georgia" w:hAnsi="Georgia"/>
          <w:sz w:val="20"/>
          <w:szCs w:val="20"/>
        </w:rPr>
        <w:t xml:space="preserve">" </w:t>
      </w:r>
      <w:r w:rsidR="003048CC" w:rsidRPr="00435B18">
        <w:rPr>
          <w:rFonts w:ascii="Georgia" w:hAnsi="Georgia"/>
          <w:sz w:val="20"/>
          <w:szCs w:val="20"/>
        </w:rPr>
        <w:t>means a document containing the set of policies, rules, procedures, and protocols derived from the Operations Manual as defined in the GEF Grant Agreement, in order for the PEA to issue guarantees to PFIs for EE Loans</w:t>
      </w:r>
      <w:r w:rsidR="003954D8" w:rsidRPr="00435B18">
        <w:rPr>
          <w:rFonts w:ascii="Georgia" w:hAnsi="Georgia"/>
          <w:sz w:val="20"/>
          <w:szCs w:val="20"/>
        </w:rPr>
        <w:t xml:space="preserve">;   </w:t>
      </w:r>
    </w:p>
    <w:p w14:paraId="61C40CA8" w14:textId="77777777" w:rsidR="008C6642" w:rsidRPr="00435B18" w:rsidRDefault="00062ECC" w:rsidP="00CF1DE7">
      <w:pPr>
        <w:ind w:left="720" w:hanging="720"/>
        <w:jc w:val="both"/>
        <w:rPr>
          <w:rFonts w:ascii="Georgia" w:hAnsi="Georgia"/>
          <w:sz w:val="20"/>
          <w:szCs w:val="20"/>
        </w:rPr>
      </w:pPr>
      <w:r w:rsidRPr="00435B18">
        <w:rPr>
          <w:rFonts w:ascii="Georgia" w:hAnsi="Georgia"/>
          <w:sz w:val="20"/>
          <w:szCs w:val="20"/>
        </w:rPr>
        <w:t>1.1</w:t>
      </w:r>
      <w:r w:rsidR="006E0C96" w:rsidRPr="00435B18">
        <w:rPr>
          <w:rFonts w:ascii="Georgia" w:hAnsi="Georgia"/>
          <w:sz w:val="20"/>
          <w:szCs w:val="20"/>
        </w:rPr>
        <w:t>8</w:t>
      </w:r>
      <w:r w:rsidR="008C6642" w:rsidRPr="00435B18">
        <w:rPr>
          <w:rFonts w:ascii="Georgia" w:hAnsi="Georgia"/>
          <w:sz w:val="20"/>
          <w:szCs w:val="20"/>
        </w:rPr>
        <w:tab/>
        <w:t>"</w:t>
      </w:r>
      <w:r w:rsidR="008C6642" w:rsidRPr="00435B18">
        <w:rPr>
          <w:rFonts w:ascii="Georgia" w:hAnsi="Georgia"/>
          <w:b/>
          <w:i/>
          <w:sz w:val="20"/>
          <w:szCs w:val="20"/>
        </w:rPr>
        <w:t>Preparatory Activities</w:t>
      </w:r>
      <w:r w:rsidR="008C6642" w:rsidRPr="00435B18">
        <w:rPr>
          <w:rFonts w:ascii="Georgia" w:hAnsi="Georgia"/>
          <w:sz w:val="20"/>
          <w:szCs w:val="20"/>
        </w:rPr>
        <w:t>" shall mean and include the activities set out in Clause 3.1 of this MOU;</w:t>
      </w:r>
    </w:p>
    <w:p w14:paraId="61C40CA9" w14:textId="77777777" w:rsidR="00EB4C56" w:rsidRPr="00435B18" w:rsidRDefault="00062ECC">
      <w:pPr>
        <w:ind w:left="720" w:hanging="720"/>
        <w:jc w:val="both"/>
        <w:rPr>
          <w:rFonts w:ascii="Georgia" w:hAnsi="Georgia"/>
          <w:sz w:val="20"/>
          <w:szCs w:val="20"/>
        </w:rPr>
      </w:pPr>
      <w:r w:rsidRPr="00435B18">
        <w:rPr>
          <w:rFonts w:ascii="Georgia" w:hAnsi="Georgia"/>
          <w:sz w:val="20"/>
          <w:szCs w:val="20"/>
        </w:rPr>
        <w:t>1.1</w:t>
      </w:r>
      <w:r w:rsidR="006E0C96" w:rsidRPr="00435B18">
        <w:rPr>
          <w:rFonts w:ascii="Georgia" w:hAnsi="Georgia"/>
          <w:sz w:val="20"/>
          <w:szCs w:val="20"/>
        </w:rPr>
        <w:t>9</w:t>
      </w:r>
      <w:r w:rsidR="008C6642" w:rsidRPr="00435B18">
        <w:rPr>
          <w:rFonts w:ascii="Georgia" w:hAnsi="Georgia"/>
          <w:sz w:val="20"/>
          <w:szCs w:val="20"/>
        </w:rPr>
        <w:tab/>
      </w:r>
      <w:r w:rsidR="00EB4C56" w:rsidRPr="00435B18">
        <w:rPr>
          <w:rFonts w:ascii="Georgia" w:hAnsi="Georgia"/>
          <w:sz w:val="20"/>
          <w:szCs w:val="20"/>
        </w:rPr>
        <w:t>"</w:t>
      </w:r>
      <w:proofErr w:type="spellStart"/>
      <w:r w:rsidR="00235A6E" w:rsidRPr="00435B18">
        <w:rPr>
          <w:rFonts w:ascii="Georgia" w:hAnsi="Georgia"/>
          <w:b/>
          <w:i/>
          <w:sz w:val="20"/>
          <w:szCs w:val="20"/>
        </w:rPr>
        <w:t>Programme</w:t>
      </w:r>
      <w:proofErr w:type="spellEnd"/>
      <w:r w:rsidR="00235A6E" w:rsidRPr="00435B18">
        <w:rPr>
          <w:rFonts w:ascii="Georgia" w:hAnsi="Georgia"/>
          <w:sz w:val="20"/>
          <w:szCs w:val="20"/>
        </w:rPr>
        <w:t>"</w:t>
      </w:r>
      <w:r w:rsidR="00235A6E" w:rsidRPr="00435B18">
        <w:rPr>
          <w:rFonts w:ascii="Georgia" w:hAnsi="Georgia"/>
          <w:b/>
          <w:sz w:val="20"/>
          <w:szCs w:val="20"/>
        </w:rPr>
        <w:t xml:space="preserve"> </w:t>
      </w:r>
      <w:r w:rsidR="00235A6E" w:rsidRPr="00435B18">
        <w:rPr>
          <w:rFonts w:ascii="Georgia" w:hAnsi="Georgia"/>
          <w:sz w:val="20"/>
          <w:szCs w:val="20"/>
        </w:rPr>
        <w:t>or "</w:t>
      </w:r>
      <w:r w:rsidR="00EB4C56" w:rsidRPr="00435B18">
        <w:rPr>
          <w:rFonts w:ascii="Georgia" w:hAnsi="Georgia"/>
          <w:b/>
          <w:i/>
          <w:sz w:val="20"/>
          <w:szCs w:val="20"/>
        </w:rPr>
        <w:t>PRSF</w:t>
      </w:r>
      <w:r w:rsidR="00EB4C56" w:rsidRPr="00435B18">
        <w:rPr>
          <w:rFonts w:ascii="Georgia" w:hAnsi="Georgia"/>
          <w:sz w:val="20"/>
          <w:szCs w:val="20"/>
        </w:rPr>
        <w:t>" means the project titled as "Partial Risk Sharing Facility for Energy Efficiency" with the support of the GEF and the CTF</w:t>
      </w:r>
      <w:r w:rsidR="00D751DC" w:rsidRPr="00435B18">
        <w:rPr>
          <w:rFonts w:ascii="Georgia" w:hAnsi="Georgia"/>
          <w:sz w:val="20"/>
          <w:szCs w:val="20"/>
        </w:rPr>
        <w:t xml:space="preserve"> with an objective to transform the energy efficiency market in India</w:t>
      </w:r>
      <w:r w:rsidR="00EB4C56" w:rsidRPr="00435B18">
        <w:rPr>
          <w:rFonts w:ascii="Georgia" w:hAnsi="Georgia"/>
          <w:sz w:val="20"/>
          <w:szCs w:val="20"/>
        </w:rPr>
        <w:t xml:space="preserve">; </w:t>
      </w:r>
    </w:p>
    <w:p w14:paraId="61C40CAA" w14:textId="77777777" w:rsidR="00514729" w:rsidRPr="00435B18" w:rsidRDefault="00514729" w:rsidP="00E66C72">
      <w:pPr>
        <w:ind w:left="720" w:hanging="720"/>
        <w:jc w:val="both"/>
        <w:rPr>
          <w:rFonts w:ascii="Georgia" w:hAnsi="Georgia"/>
          <w:sz w:val="20"/>
          <w:szCs w:val="20"/>
        </w:rPr>
      </w:pPr>
      <w:r w:rsidRPr="00435B18">
        <w:rPr>
          <w:rFonts w:ascii="Georgia" w:hAnsi="Georgia"/>
          <w:sz w:val="20"/>
          <w:szCs w:val="20"/>
        </w:rPr>
        <w:t>1.</w:t>
      </w:r>
      <w:r w:rsidR="006E0C96" w:rsidRPr="00435B18">
        <w:rPr>
          <w:rFonts w:ascii="Georgia" w:hAnsi="Georgia"/>
          <w:sz w:val="20"/>
          <w:szCs w:val="20"/>
        </w:rPr>
        <w:t>20</w:t>
      </w:r>
      <w:r w:rsidRPr="00435B18">
        <w:rPr>
          <w:rFonts w:ascii="Georgia" w:hAnsi="Georgia"/>
          <w:sz w:val="20"/>
          <w:szCs w:val="20"/>
        </w:rPr>
        <w:tab/>
        <w:t>"</w:t>
      </w:r>
      <w:proofErr w:type="spellStart"/>
      <w:r w:rsidRPr="00435B18">
        <w:rPr>
          <w:rFonts w:ascii="Georgia" w:hAnsi="Georgia"/>
          <w:b/>
          <w:i/>
          <w:sz w:val="20"/>
          <w:szCs w:val="20"/>
        </w:rPr>
        <w:t>P</w:t>
      </w:r>
      <w:r w:rsidR="004E32D4" w:rsidRPr="00435B18">
        <w:rPr>
          <w:rFonts w:ascii="Georgia" w:hAnsi="Georgia"/>
          <w:b/>
          <w:i/>
          <w:sz w:val="20"/>
          <w:szCs w:val="20"/>
        </w:rPr>
        <w:t>rogramme</w:t>
      </w:r>
      <w:proofErr w:type="spellEnd"/>
      <w:r w:rsidRPr="00435B18">
        <w:rPr>
          <w:rFonts w:ascii="Georgia" w:hAnsi="Georgia"/>
          <w:b/>
          <w:i/>
          <w:sz w:val="20"/>
          <w:szCs w:val="20"/>
        </w:rPr>
        <w:t xml:space="preserve"> Contributors</w:t>
      </w:r>
      <w:r w:rsidRPr="00435B18">
        <w:rPr>
          <w:rFonts w:ascii="Georgia" w:hAnsi="Georgia"/>
          <w:sz w:val="20"/>
          <w:szCs w:val="20"/>
        </w:rPr>
        <w:t>" means the World Bank</w:t>
      </w:r>
      <w:r w:rsidR="008554CF" w:rsidRPr="00435B18">
        <w:rPr>
          <w:rFonts w:ascii="Georgia" w:hAnsi="Georgia"/>
          <w:sz w:val="20"/>
          <w:szCs w:val="20"/>
        </w:rPr>
        <w:t xml:space="preserve">, Global Environment Facility and Clean Technology Fund, which are contributing </w:t>
      </w:r>
      <w:r w:rsidR="00293547" w:rsidRPr="00435B18">
        <w:rPr>
          <w:rFonts w:ascii="Georgia" w:hAnsi="Georgia"/>
          <w:sz w:val="20"/>
          <w:szCs w:val="20"/>
        </w:rPr>
        <w:t xml:space="preserve">funding </w:t>
      </w:r>
      <w:r w:rsidR="003446DB" w:rsidRPr="00435B18">
        <w:rPr>
          <w:rFonts w:ascii="Georgia" w:hAnsi="Georgia"/>
          <w:sz w:val="20"/>
          <w:szCs w:val="20"/>
        </w:rPr>
        <w:t xml:space="preserve">or guarantee support </w:t>
      </w:r>
      <w:r w:rsidR="00293547" w:rsidRPr="00435B18">
        <w:rPr>
          <w:rFonts w:ascii="Georgia" w:hAnsi="Georgia"/>
          <w:sz w:val="20"/>
          <w:szCs w:val="20"/>
        </w:rPr>
        <w:t xml:space="preserve">for the </w:t>
      </w:r>
      <w:proofErr w:type="spellStart"/>
      <w:r w:rsidR="008554CF" w:rsidRPr="00435B18">
        <w:rPr>
          <w:rFonts w:ascii="Georgia" w:hAnsi="Georgia"/>
          <w:sz w:val="20"/>
          <w:szCs w:val="20"/>
        </w:rPr>
        <w:t>Programme</w:t>
      </w:r>
      <w:proofErr w:type="spellEnd"/>
      <w:r w:rsidR="00677BCC" w:rsidRPr="00435B18">
        <w:rPr>
          <w:rFonts w:ascii="Georgia" w:hAnsi="Georgia"/>
          <w:sz w:val="20"/>
          <w:szCs w:val="20"/>
        </w:rPr>
        <w:t>;</w:t>
      </w:r>
    </w:p>
    <w:p w14:paraId="61C40CAB" w14:textId="77777777" w:rsidR="00677BCC" w:rsidRPr="00435B18" w:rsidRDefault="00062ECC" w:rsidP="00C0439E">
      <w:pPr>
        <w:jc w:val="both"/>
        <w:rPr>
          <w:rFonts w:ascii="Georgia" w:hAnsi="Georgia"/>
          <w:sz w:val="20"/>
          <w:szCs w:val="20"/>
        </w:rPr>
      </w:pPr>
      <w:r w:rsidRPr="00435B18">
        <w:rPr>
          <w:rFonts w:ascii="Georgia" w:hAnsi="Georgia"/>
          <w:sz w:val="20"/>
          <w:szCs w:val="20"/>
        </w:rPr>
        <w:t>1.</w:t>
      </w:r>
      <w:r w:rsidR="00632B5B" w:rsidRPr="00435B18">
        <w:rPr>
          <w:rFonts w:ascii="Georgia" w:hAnsi="Georgia"/>
          <w:sz w:val="20"/>
          <w:szCs w:val="20"/>
        </w:rPr>
        <w:t>2</w:t>
      </w:r>
      <w:r w:rsidR="006E0C96" w:rsidRPr="00435B18">
        <w:rPr>
          <w:rFonts w:ascii="Georgia" w:hAnsi="Georgia"/>
          <w:sz w:val="20"/>
          <w:szCs w:val="20"/>
        </w:rPr>
        <w:t>1</w:t>
      </w:r>
      <w:r w:rsidRPr="00435B18">
        <w:rPr>
          <w:rFonts w:ascii="Georgia" w:hAnsi="Georgia"/>
          <w:sz w:val="20"/>
          <w:szCs w:val="20"/>
        </w:rPr>
        <w:tab/>
      </w:r>
      <w:r w:rsidR="00677BCC" w:rsidRPr="00435B18">
        <w:rPr>
          <w:rFonts w:ascii="Georgia" w:hAnsi="Georgia"/>
          <w:sz w:val="20"/>
          <w:szCs w:val="20"/>
        </w:rPr>
        <w:t>"</w:t>
      </w:r>
      <w:r w:rsidR="00677BCC" w:rsidRPr="00435B18">
        <w:rPr>
          <w:rFonts w:ascii="Georgia" w:hAnsi="Georgia"/>
          <w:b/>
          <w:i/>
          <w:sz w:val="20"/>
          <w:szCs w:val="20"/>
        </w:rPr>
        <w:t>Term</w:t>
      </w:r>
      <w:r w:rsidR="00677BCC" w:rsidRPr="00435B18">
        <w:rPr>
          <w:rFonts w:ascii="Georgia" w:hAnsi="Georgia"/>
          <w:sz w:val="20"/>
          <w:szCs w:val="20"/>
        </w:rPr>
        <w:t>"</w:t>
      </w:r>
      <w:r w:rsidRPr="00435B18">
        <w:rPr>
          <w:rFonts w:ascii="Georgia" w:hAnsi="Georgia"/>
          <w:sz w:val="20"/>
          <w:szCs w:val="20"/>
        </w:rPr>
        <w:t xml:space="preserve"> shall have the meaning ascribed t</w:t>
      </w:r>
      <w:r w:rsidR="00A07BB7" w:rsidRPr="00435B18">
        <w:rPr>
          <w:rFonts w:ascii="Georgia" w:hAnsi="Georgia"/>
          <w:sz w:val="20"/>
          <w:szCs w:val="20"/>
        </w:rPr>
        <w:t>o it under Clause 2.1 of this MO</w:t>
      </w:r>
      <w:r w:rsidRPr="00435B18">
        <w:rPr>
          <w:rFonts w:ascii="Georgia" w:hAnsi="Georgia"/>
          <w:sz w:val="20"/>
          <w:szCs w:val="20"/>
        </w:rPr>
        <w:t>U;</w:t>
      </w:r>
    </w:p>
    <w:p w14:paraId="61C40CAC" w14:textId="77777777" w:rsidR="00BF2EBA" w:rsidRPr="00435B18" w:rsidRDefault="00062ECC" w:rsidP="00C0439E">
      <w:pPr>
        <w:jc w:val="both"/>
        <w:rPr>
          <w:rFonts w:ascii="Georgia" w:hAnsi="Georgia"/>
          <w:sz w:val="20"/>
          <w:szCs w:val="20"/>
        </w:rPr>
      </w:pPr>
      <w:r w:rsidRPr="00435B18">
        <w:rPr>
          <w:rFonts w:ascii="Georgia" w:hAnsi="Georgia"/>
          <w:sz w:val="20"/>
          <w:szCs w:val="20"/>
        </w:rPr>
        <w:t>1.2</w:t>
      </w:r>
      <w:r w:rsidR="006E0C96" w:rsidRPr="00435B18">
        <w:rPr>
          <w:rFonts w:ascii="Georgia" w:hAnsi="Georgia"/>
          <w:sz w:val="20"/>
          <w:szCs w:val="20"/>
        </w:rPr>
        <w:t>2</w:t>
      </w:r>
      <w:r w:rsidR="00F4320E" w:rsidRPr="00435B18">
        <w:rPr>
          <w:rFonts w:ascii="Georgia" w:hAnsi="Georgia"/>
          <w:sz w:val="20"/>
          <w:szCs w:val="20"/>
        </w:rPr>
        <w:tab/>
      </w:r>
      <w:r w:rsidR="0024589C" w:rsidRPr="00435B18">
        <w:rPr>
          <w:rFonts w:ascii="Georgia" w:hAnsi="Georgia"/>
          <w:sz w:val="20"/>
          <w:szCs w:val="20"/>
        </w:rPr>
        <w:t>"</w:t>
      </w:r>
      <w:r w:rsidR="00F7630E" w:rsidRPr="00435B18">
        <w:rPr>
          <w:rFonts w:ascii="Georgia" w:hAnsi="Georgia"/>
          <w:b/>
          <w:i/>
          <w:sz w:val="20"/>
          <w:szCs w:val="20"/>
        </w:rPr>
        <w:t>USD</w:t>
      </w:r>
      <w:r w:rsidR="0024589C" w:rsidRPr="00435B18">
        <w:rPr>
          <w:rFonts w:ascii="Georgia" w:hAnsi="Georgia"/>
          <w:sz w:val="20"/>
          <w:szCs w:val="20"/>
        </w:rPr>
        <w:t>"</w:t>
      </w:r>
      <w:r w:rsidR="00F7630E" w:rsidRPr="00435B18">
        <w:rPr>
          <w:rFonts w:ascii="Georgia" w:hAnsi="Georgia"/>
          <w:sz w:val="20"/>
          <w:szCs w:val="20"/>
        </w:rPr>
        <w:t xml:space="preserve"> means United States Dollars, the lawful currency of the United States of America; </w:t>
      </w:r>
      <w:r w:rsidR="007867AC" w:rsidRPr="00435B18">
        <w:rPr>
          <w:rFonts w:ascii="Georgia" w:hAnsi="Georgia"/>
          <w:sz w:val="20"/>
          <w:szCs w:val="20"/>
        </w:rPr>
        <w:t>and</w:t>
      </w:r>
    </w:p>
    <w:p w14:paraId="61C40CAD" w14:textId="77777777" w:rsidR="00001B18" w:rsidRPr="00435B18" w:rsidRDefault="007867AC" w:rsidP="00CF1DE7">
      <w:pPr>
        <w:ind w:left="720" w:hanging="720"/>
        <w:jc w:val="both"/>
        <w:rPr>
          <w:rFonts w:ascii="Georgia" w:hAnsi="Georgia"/>
          <w:sz w:val="20"/>
          <w:szCs w:val="20"/>
        </w:rPr>
      </w:pPr>
      <w:r w:rsidRPr="00435B18">
        <w:rPr>
          <w:rFonts w:ascii="Georgia" w:hAnsi="Georgia"/>
          <w:sz w:val="20"/>
          <w:szCs w:val="20"/>
        </w:rPr>
        <w:t>1.2</w:t>
      </w:r>
      <w:r w:rsidR="006E0C96" w:rsidRPr="00435B18">
        <w:rPr>
          <w:rFonts w:ascii="Georgia" w:hAnsi="Georgia"/>
          <w:sz w:val="20"/>
          <w:szCs w:val="20"/>
        </w:rPr>
        <w:t>3</w:t>
      </w:r>
      <w:r w:rsidR="008C6642" w:rsidRPr="00435B18">
        <w:rPr>
          <w:rFonts w:ascii="Georgia" w:hAnsi="Georgia"/>
          <w:sz w:val="20"/>
          <w:szCs w:val="20"/>
        </w:rPr>
        <w:tab/>
      </w:r>
      <w:r w:rsidR="00F7630E" w:rsidRPr="00435B18">
        <w:rPr>
          <w:rFonts w:ascii="Georgia" w:hAnsi="Georgia"/>
          <w:sz w:val="20"/>
          <w:szCs w:val="20"/>
        </w:rPr>
        <w:t>"</w:t>
      </w:r>
      <w:r w:rsidR="00F7630E" w:rsidRPr="00435B18">
        <w:rPr>
          <w:rFonts w:ascii="Georgia" w:hAnsi="Georgia"/>
          <w:b/>
          <w:i/>
          <w:sz w:val="20"/>
          <w:szCs w:val="20"/>
        </w:rPr>
        <w:t>World Bank</w:t>
      </w:r>
      <w:r w:rsidR="00F7630E" w:rsidRPr="00435B18">
        <w:rPr>
          <w:rFonts w:ascii="Georgia" w:hAnsi="Georgia"/>
          <w:sz w:val="20"/>
          <w:szCs w:val="20"/>
        </w:rPr>
        <w:t xml:space="preserve">" means International Bank </w:t>
      </w:r>
      <w:r w:rsidR="00A16BC7" w:rsidRPr="00435B18">
        <w:rPr>
          <w:rFonts w:ascii="Georgia" w:hAnsi="Georgia"/>
          <w:sz w:val="20"/>
          <w:szCs w:val="20"/>
        </w:rPr>
        <w:t xml:space="preserve">for </w:t>
      </w:r>
      <w:r w:rsidR="00F7630E" w:rsidRPr="00435B18">
        <w:rPr>
          <w:rFonts w:ascii="Georgia" w:hAnsi="Georgia"/>
          <w:sz w:val="20"/>
          <w:szCs w:val="20"/>
        </w:rPr>
        <w:t>Reconstruction and Development</w:t>
      </w:r>
      <w:r w:rsidR="004518E0" w:rsidRPr="00435B18">
        <w:rPr>
          <w:rFonts w:ascii="Georgia" w:hAnsi="Georgia"/>
          <w:sz w:val="20"/>
          <w:szCs w:val="20"/>
        </w:rPr>
        <w:t>.</w:t>
      </w:r>
    </w:p>
    <w:p w14:paraId="61C40CAE" w14:textId="77777777" w:rsidR="000A124B" w:rsidRPr="00435B18" w:rsidRDefault="000A124B" w:rsidP="00CF1DE7">
      <w:pPr>
        <w:ind w:left="720" w:hanging="720"/>
        <w:jc w:val="both"/>
        <w:rPr>
          <w:rFonts w:ascii="Georgia" w:hAnsi="Georgia"/>
          <w:b/>
          <w:bCs/>
          <w:sz w:val="20"/>
          <w:szCs w:val="20"/>
          <w:lang w:val="en-GB"/>
        </w:rPr>
      </w:pPr>
      <w:r w:rsidRPr="00435B18">
        <w:rPr>
          <w:rFonts w:ascii="Georgia" w:hAnsi="Georgia"/>
          <w:bCs/>
          <w:sz w:val="20"/>
          <w:szCs w:val="20"/>
          <w:lang w:val="en-GB"/>
        </w:rPr>
        <w:t>2.</w:t>
      </w:r>
      <w:r w:rsidR="00BC0956" w:rsidRPr="00435B18">
        <w:rPr>
          <w:rFonts w:ascii="Georgia" w:hAnsi="Georgia"/>
          <w:b/>
          <w:bCs/>
          <w:sz w:val="20"/>
          <w:szCs w:val="20"/>
          <w:lang w:val="en-GB"/>
        </w:rPr>
        <w:tab/>
        <w:t>Term</w:t>
      </w:r>
    </w:p>
    <w:p w14:paraId="61C40CAF" w14:textId="77777777" w:rsidR="000A124B" w:rsidRPr="00435B18" w:rsidRDefault="00281B47" w:rsidP="00C0439E">
      <w:pPr>
        <w:ind w:left="720" w:hanging="720"/>
        <w:jc w:val="both"/>
        <w:rPr>
          <w:rFonts w:ascii="Georgia" w:hAnsi="Georgia"/>
          <w:sz w:val="20"/>
          <w:szCs w:val="20"/>
        </w:rPr>
      </w:pPr>
      <w:r w:rsidRPr="00435B18">
        <w:rPr>
          <w:rFonts w:ascii="Georgia" w:hAnsi="Georgia"/>
          <w:sz w:val="20"/>
          <w:szCs w:val="20"/>
          <w:lang w:val="en-GB"/>
        </w:rPr>
        <w:t>2.1</w:t>
      </w:r>
      <w:r w:rsidRPr="00435B18">
        <w:rPr>
          <w:rFonts w:ascii="Georgia" w:hAnsi="Georgia"/>
          <w:sz w:val="20"/>
          <w:szCs w:val="20"/>
          <w:lang w:val="en-GB"/>
        </w:rPr>
        <w:tab/>
      </w:r>
      <w:r w:rsidR="000A124B" w:rsidRPr="00435B18">
        <w:rPr>
          <w:rFonts w:ascii="Georgia" w:hAnsi="Georgia"/>
          <w:sz w:val="20"/>
          <w:szCs w:val="20"/>
          <w:lang w:val="en-GB"/>
        </w:rPr>
        <w:t>This M</w:t>
      </w:r>
      <w:r w:rsidR="00D43D78" w:rsidRPr="00435B18">
        <w:rPr>
          <w:rFonts w:ascii="Georgia" w:hAnsi="Georgia"/>
          <w:sz w:val="20"/>
          <w:szCs w:val="20"/>
          <w:lang w:val="en-GB"/>
        </w:rPr>
        <w:t>O</w:t>
      </w:r>
      <w:r w:rsidR="000A124B" w:rsidRPr="00435B18">
        <w:rPr>
          <w:rFonts w:ascii="Georgia" w:hAnsi="Georgia"/>
          <w:sz w:val="20"/>
          <w:szCs w:val="20"/>
          <w:lang w:val="en-GB"/>
        </w:rPr>
        <w:t xml:space="preserve">U will become effective from the date of </w:t>
      </w:r>
      <w:r w:rsidR="00D43D78" w:rsidRPr="00435B18">
        <w:rPr>
          <w:rFonts w:ascii="Georgia" w:hAnsi="Georgia"/>
          <w:sz w:val="20"/>
          <w:szCs w:val="20"/>
          <w:lang w:val="en-GB"/>
        </w:rPr>
        <w:t xml:space="preserve">its </w:t>
      </w:r>
      <w:r w:rsidR="000A124B" w:rsidRPr="00435B18">
        <w:rPr>
          <w:rFonts w:ascii="Georgia" w:hAnsi="Georgia"/>
          <w:sz w:val="20"/>
          <w:szCs w:val="20"/>
          <w:lang w:val="en-GB"/>
        </w:rPr>
        <w:t xml:space="preserve">execution </w:t>
      </w:r>
      <w:r w:rsidR="006D2592" w:rsidRPr="00435B18">
        <w:rPr>
          <w:rFonts w:ascii="Georgia" w:hAnsi="Georgia"/>
          <w:sz w:val="20"/>
          <w:szCs w:val="20"/>
          <w:lang w:val="en-GB"/>
        </w:rPr>
        <w:t xml:space="preserve">by </w:t>
      </w:r>
      <w:r w:rsidR="00D43D78" w:rsidRPr="00435B18">
        <w:rPr>
          <w:rFonts w:ascii="Georgia" w:hAnsi="Georgia"/>
          <w:sz w:val="20"/>
          <w:szCs w:val="20"/>
          <w:lang w:val="en-GB"/>
        </w:rPr>
        <w:t xml:space="preserve">both </w:t>
      </w:r>
      <w:r w:rsidR="006D2592" w:rsidRPr="00435B18">
        <w:rPr>
          <w:rFonts w:ascii="Georgia" w:hAnsi="Georgia"/>
          <w:sz w:val="20"/>
          <w:szCs w:val="20"/>
          <w:lang w:val="en-GB"/>
        </w:rPr>
        <w:t xml:space="preserve">the Parties </w:t>
      </w:r>
      <w:r w:rsidR="00D43D78" w:rsidRPr="00435B18">
        <w:rPr>
          <w:rFonts w:ascii="Georgia" w:hAnsi="Georgia"/>
          <w:sz w:val="20"/>
          <w:szCs w:val="20"/>
          <w:lang w:val="en-GB"/>
        </w:rPr>
        <w:t>("</w:t>
      </w:r>
      <w:r w:rsidR="00D43D78" w:rsidRPr="00435B18">
        <w:rPr>
          <w:rFonts w:ascii="Georgia" w:hAnsi="Georgia"/>
          <w:b/>
          <w:sz w:val="20"/>
          <w:szCs w:val="20"/>
          <w:lang w:val="en-GB"/>
        </w:rPr>
        <w:t>Effective Date</w:t>
      </w:r>
      <w:r w:rsidR="00D43D78" w:rsidRPr="00435B18">
        <w:rPr>
          <w:rFonts w:ascii="Georgia" w:hAnsi="Georgia"/>
          <w:sz w:val="20"/>
          <w:szCs w:val="20"/>
          <w:lang w:val="en-GB"/>
        </w:rPr>
        <w:t xml:space="preserve">") </w:t>
      </w:r>
      <w:r w:rsidR="006D2592" w:rsidRPr="00435B18">
        <w:rPr>
          <w:rFonts w:ascii="Georgia" w:hAnsi="Georgia"/>
          <w:sz w:val="20"/>
          <w:szCs w:val="20"/>
          <w:lang w:val="en-GB"/>
        </w:rPr>
        <w:t xml:space="preserve">and </w:t>
      </w:r>
      <w:r w:rsidR="006D2592" w:rsidRPr="00435B18">
        <w:rPr>
          <w:rFonts w:ascii="Georgia" w:hAnsi="Georgia"/>
          <w:sz w:val="20"/>
          <w:szCs w:val="20"/>
        </w:rPr>
        <w:t>will remain in force for a period of [</w:t>
      </w:r>
      <w:r w:rsidR="00A51978" w:rsidRPr="00435B18">
        <w:rPr>
          <w:rFonts w:ascii="Georgia" w:eastAsia="Times New Roman" w:hAnsi="Georgia"/>
          <w:sz w:val="20"/>
          <w:szCs w:val="20"/>
        </w:rPr>
        <w:sym w:font="Wingdings" w:char="F06C"/>
      </w:r>
      <w:r w:rsidR="006D2592" w:rsidRPr="00435B18">
        <w:rPr>
          <w:rFonts w:ascii="Georgia" w:hAnsi="Georgia"/>
          <w:sz w:val="20"/>
          <w:szCs w:val="20"/>
        </w:rPr>
        <w:t>]</w:t>
      </w:r>
      <w:r w:rsidR="0024589C" w:rsidRPr="00435B18">
        <w:rPr>
          <w:rStyle w:val="FootnoteReference"/>
          <w:rFonts w:ascii="Georgia" w:hAnsi="Georgia"/>
          <w:sz w:val="20"/>
          <w:szCs w:val="20"/>
        </w:rPr>
        <w:footnoteReference w:id="3"/>
      </w:r>
      <w:r w:rsidR="00A51978" w:rsidRPr="00435B18">
        <w:rPr>
          <w:rFonts w:ascii="Georgia" w:hAnsi="Georgia"/>
          <w:sz w:val="20"/>
          <w:szCs w:val="20"/>
        </w:rPr>
        <w:t xml:space="preserve"> </w:t>
      </w:r>
      <w:r w:rsidR="00B8426E" w:rsidRPr="00435B18">
        <w:rPr>
          <w:rFonts w:ascii="Georgia" w:hAnsi="Georgia"/>
          <w:sz w:val="20"/>
          <w:szCs w:val="20"/>
        </w:rPr>
        <w:t>days</w:t>
      </w:r>
      <w:r w:rsidR="00942398" w:rsidRPr="00435B18">
        <w:rPr>
          <w:rFonts w:ascii="Georgia" w:hAnsi="Georgia"/>
          <w:sz w:val="20"/>
          <w:szCs w:val="20"/>
        </w:rPr>
        <w:t xml:space="preserve"> from </w:t>
      </w:r>
      <w:r w:rsidR="00D31B26" w:rsidRPr="00435B18">
        <w:rPr>
          <w:rFonts w:ascii="Georgia" w:hAnsi="Georgia"/>
          <w:sz w:val="20"/>
          <w:szCs w:val="20"/>
        </w:rPr>
        <w:t xml:space="preserve">the </w:t>
      </w:r>
      <w:r w:rsidR="00942398" w:rsidRPr="00435B18">
        <w:rPr>
          <w:rFonts w:ascii="Georgia" w:hAnsi="Georgia"/>
          <w:sz w:val="20"/>
          <w:szCs w:val="20"/>
        </w:rPr>
        <w:t>Effective Date ("</w:t>
      </w:r>
      <w:r w:rsidR="006D2592" w:rsidRPr="00435B18">
        <w:rPr>
          <w:rFonts w:ascii="Georgia" w:hAnsi="Georgia"/>
          <w:b/>
          <w:sz w:val="20"/>
          <w:szCs w:val="20"/>
        </w:rPr>
        <w:t>Term</w:t>
      </w:r>
      <w:r w:rsidR="00942398" w:rsidRPr="00435B18">
        <w:rPr>
          <w:rFonts w:ascii="Georgia" w:hAnsi="Georgia"/>
          <w:sz w:val="20"/>
          <w:szCs w:val="20"/>
        </w:rPr>
        <w:t>"</w:t>
      </w:r>
      <w:r w:rsidR="006D2592" w:rsidRPr="00435B18">
        <w:rPr>
          <w:rFonts w:ascii="Georgia" w:hAnsi="Georgia"/>
          <w:sz w:val="20"/>
          <w:szCs w:val="20"/>
        </w:rPr>
        <w:t>)</w:t>
      </w:r>
      <w:r w:rsidR="00D43D78" w:rsidRPr="00435B18">
        <w:rPr>
          <w:rFonts w:ascii="Georgia" w:hAnsi="Georgia"/>
          <w:sz w:val="20"/>
          <w:szCs w:val="20"/>
        </w:rPr>
        <w:t>,</w:t>
      </w:r>
      <w:r w:rsidR="006D2592" w:rsidRPr="00435B18">
        <w:rPr>
          <w:rFonts w:ascii="Georgia" w:hAnsi="Georgia"/>
          <w:sz w:val="20"/>
          <w:szCs w:val="20"/>
        </w:rPr>
        <w:t xml:space="preserve"> unless </w:t>
      </w:r>
      <w:r w:rsidR="00467EA1" w:rsidRPr="00435B18">
        <w:rPr>
          <w:rFonts w:ascii="Georgia" w:hAnsi="Georgia"/>
          <w:sz w:val="20"/>
          <w:szCs w:val="20"/>
        </w:rPr>
        <w:t>terminated earlier in terms of Clause 3.4</w:t>
      </w:r>
      <w:r w:rsidR="006D2592" w:rsidRPr="00435B18">
        <w:rPr>
          <w:rFonts w:ascii="Georgia" w:hAnsi="Georgia"/>
          <w:sz w:val="20"/>
          <w:szCs w:val="20"/>
        </w:rPr>
        <w:t>.</w:t>
      </w:r>
    </w:p>
    <w:p w14:paraId="61C40CB0" w14:textId="77777777" w:rsidR="00281B47" w:rsidRPr="00435B18" w:rsidRDefault="00281B47" w:rsidP="00281B47">
      <w:pPr>
        <w:ind w:left="720" w:hanging="720"/>
        <w:jc w:val="both"/>
        <w:rPr>
          <w:rFonts w:ascii="Georgia" w:hAnsi="Georgia"/>
          <w:sz w:val="20"/>
          <w:szCs w:val="20"/>
        </w:rPr>
      </w:pPr>
      <w:r w:rsidRPr="00435B18">
        <w:rPr>
          <w:rFonts w:ascii="Georgia" w:hAnsi="Georgia"/>
          <w:sz w:val="20"/>
          <w:szCs w:val="20"/>
        </w:rPr>
        <w:t>2.2</w:t>
      </w:r>
      <w:r w:rsidRPr="00435B18">
        <w:rPr>
          <w:rFonts w:ascii="Georgia" w:hAnsi="Georgia"/>
          <w:sz w:val="20"/>
          <w:szCs w:val="20"/>
        </w:rPr>
        <w:tab/>
        <w:t>This MOU is not a binding legal agreement, and unless expressly provided herein</w:t>
      </w:r>
      <w:r w:rsidR="00D31B26" w:rsidRPr="00435B18">
        <w:rPr>
          <w:rFonts w:ascii="Georgia" w:hAnsi="Georgia"/>
          <w:sz w:val="20"/>
          <w:szCs w:val="20"/>
        </w:rPr>
        <w:t>,</w:t>
      </w:r>
      <w:r w:rsidRPr="00435B18">
        <w:rPr>
          <w:rFonts w:ascii="Georgia" w:hAnsi="Georgia"/>
          <w:sz w:val="20"/>
          <w:szCs w:val="20"/>
        </w:rPr>
        <w:t xml:space="preserve"> does not create any rights in </w:t>
      </w:r>
      <w:proofErr w:type="spellStart"/>
      <w:r w:rsidRPr="00435B18">
        <w:rPr>
          <w:rFonts w:ascii="Georgia" w:hAnsi="Georgia"/>
          <w:sz w:val="20"/>
          <w:szCs w:val="20"/>
        </w:rPr>
        <w:t>favour</w:t>
      </w:r>
      <w:proofErr w:type="spellEnd"/>
      <w:r w:rsidRPr="00435B18">
        <w:rPr>
          <w:rFonts w:ascii="Georgia" w:hAnsi="Georgia"/>
          <w:sz w:val="20"/>
          <w:szCs w:val="20"/>
        </w:rPr>
        <w:t xml:space="preserve"> of the PFI or give rise to a</w:t>
      </w:r>
      <w:r w:rsidR="00D43D78" w:rsidRPr="00435B18">
        <w:rPr>
          <w:rFonts w:ascii="Georgia" w:hAnsi="Georgia"/>
          <w:sz w:val="20"/>
          <w:szCs w:val="20"/>
        </w:rPr>
        <w:t>ny obligations on part of the PE</w:t>
      </w:r>
      <w:r w:rsidRPr="00435B18">
        <w:rPr>
          <w:rFonts w:ascii="Georgia" w:hAnsi="Georgia"/>
          <w:sz w:val="20"/>
          <w:szCs w:val="20"/>
        </w:rPr>
        <w:t>A till such time the PFI completes the Preparatory Activities to the r</w:t>
      </w:r>
      <w:r w:rsidR="00D43D78" w:rsidRPr="00435B18">
        <w:rPr>
          <w:rFonts w:ascii="Georgia" w:hAnsi="Georgia"/>
          <w:sz w:val="20"/>
          <w:szCs w:val="20"/>
        </w:rPr>
        <w:t>easonable satisfaction of the PE</w:t>
      </w:r>
      <w:r w:rsidRPr="00435B18">
        <w:rPr>
          <w:rFonts w:ascii="Georgia" w:hAnsi="Georgia"/>
          <w:sz w:val="20"/>
          <w:szCs w:val="20"/>
        </w:rPr>
        <w:t>A and executes the Master Guarantee Agreement. In the event of any conflict between the provisions of this MOU and the Master Guarantee Agreement, the provisions of the Master Guarantee Agreement will apply.</w:t>
      </w:r>
    </w:p>
    <w:p w14:paraId="61C40CB1" w14:textId="77777777" w:rsidR="00CB0A47" w:rsidRPr="00435B18" w:rsidRDefault="00CB0A47" w:rsidP="00CF1DE7">
      <w:pPr>
        <w:jc w:val="both"/>
        <w:rPr>
          <w:rFonts w:ascii="Georgia" w:hAnsi="Georgia"/>
          <w:sz w:val="20"/>
          <w:szCs w:val="20"/>
          <w:lang w:val="en-GB"/>
        </w:rPr>
      </w:pPr>
    </w:p>
    <w:p w14:paraId="61C40CB2" w14:textId="77777777" w:rsidR="000A124B" w:rsidRPr="00435B18" w:rsidRDefault="000A124B" w:rsidP="00CF1DE7">
      <w:pPr>
        <w:jc w:val="both"/>
        <w:rPr>
          <w:rFonts w:ascii="Georgia" w:hAnsi="Georgia"/>
          <w:b/>
          <w:sz w:val="20"/>
          <w:szCs w:val="20"/>
          <w:lang w:val="en-GB"/>
        </w:rPr>
      </w:pPr>
      <w:r w:rsidRPr="00435B18">
        <w:rPr>
          <w:rFonts w:ascii="Georgia" w:hAnsi="Georgia"/>
          <w:sz w:val="20"/>
          <w:szCs w:val="20"/>
          <w:lang w:val="en-GB"/>
        </w:rPr>
        <w:t>3.</w:t>
      </w:r>
      <w:r w:rsidRPr="00435B18">
        <w:rPr>
          <w:rFonts w:ascii="Georgia" w:hAnsi="Georgia"/>
          <w:sz w:val="20"/>
          <w:szCs w:val="20"/>
          <w:lang w:val="en-GB"/>
        </w:rPr>
        <w:tab/>
      </w:r>
      <w:r w:rsidR="0067380C" w:rsidRPr="00435B18">
        <w:rPr>
          <w:rFonts w:ascii="Georgia" w:hAnsi="Georgia"/>
          <w:b/>
          <w:sz w:val="20"/>
          <w:szCs w:val="20"/>
          <w:lang w:val="en-GB"/>
        </w:rPr>
        <w:t>C</w:t>
      </w:r>
      <w:r w:rsidR="000D7AA2" w:rsidRPr="00435B18">
        <w:rPr>
          <w:rFonts w:ascii="Georgia" w:hAnsi="Georgia"/>
          <w:b/>
          <w:sz w:val="20"/>
          <w:szCs w:val="20"/>
          <w:lang w:val="en-GB"/>
        </w:rPr>
        <w:t>ondition</w:t>
      </w:r>
      <w:r w:rsidR="00D43D78" w:rsidRPr="00435B18">
        <w:rPr>
          <w:rFonts w:ascii="Georgia" w:hAnsi="Georgia"/>
          <w:b/>
          <w:sz w:val="20"/>
          <w:szCs w:val="20"/>
          <w:lang w:val="en-GB"/>
        </w:rPr>
        <w:t>s</w:t>
      </w:r>
      <w:r w:rsidR="000D7AA2" w:rsidRPr="00435B18">
        <w:rPr>
          <w:rFonts w:ascii="Georgia" w:hAnsi="Georgia"/>
          <w:b/>
          <w:sz w:val="20"/>
          <w:szCs w:val="20"/>
          <w:lang w:val="en-GB"/>
        </w:rPr>
        <w:t xml:space="preserve"> </w:t>
      </w:r>
      <w:r w:rsidR="00D43D78" w:rsidRPr="00435B18">
        <w:rPr>
          <w:rFonts w:ascii="Georgia" w:hAnsi="Georgia"/>
          <w:b/>
          <w:sz w:val="20"/>
          <w:szCs w:val="20"/>
          <w:lang w:val="en-GB"/>
        </w:rPr>
        <w:t xml:space="preserve">to be satisfied by the </w:t>
      </w:r>
      <w:r w:rsidR="000D7AA2" w:rsidRPr="00435B18">
        <w:rPr>
          <w:rFonts w:ascii="Georgia" w:hAnsi="Georgia"/>
          <w:b/>
          <w:sz w:val="20"/>
          <w:szCs w:val="20"/>
          <w:lang w:val="en-GB"/>
        </w:rPr>
        <w:t xml:space="preserve">PFI to participate in </w:t>
      </w:r>
      <w:r w:rsidR="00D43D78" w:rsidRPr="00435B18">
        <w:rPr>
          <w:rFonts w:ascii="Georgia" w:hAnsi="Georgia"/>
          <w:b/>
          <w:sz w:val="20"/>
          <w:szCs w:val="20"/>
          <w:lang w:val="en-GB"/>
        </w:rPr>
        <w:t>the Programme</w:t>
      </w:r>
    </w:p>
    <w:p w14:paraId="61C40CB3" w14:textId="77777777" w:rsidR="0070201E" w:rsidRPr="00435B18" w:rsidRDefault="004C38FF" w:rsidP="00CF1DE7">
      <w:pPr>
        <w:ind w:left="720" w:hanging="720"/>
        <w:jc w:val="both"/>
        <w:rPr>
          <w:rFonts w:ascii="Georgia" w:hAnsi="Georgia"/>
          <w:sz w:val="20"/>
          <w:szCs w:val="20"/>
          <w:lang w:val="en-GB"/>
        </w:rPr>
      </w:pPr>
      <w:r w:rsidRPr="00435B18">
        <w:rPr>
          <w:rFonts w:ascii="Georgia" w:hAnsi="Georgia"/>
          <w:sz w:val="20"/>
          <w:szCs w:val="20"/>
          <w:lang w:val="en-GB"/>
        </w:rPr>
        <w:lastRenderedPageBreak/>
        <w:t>3.1</w:t>
      </w:r>
      <w:r w:rsidRPr="00435B18">
        <w:rPr>
          <w:rFonts w:ascii="Georgia" w:hAnsi="Georgia"/>
          <w:sz w:val="20"/>
          <w:szCs w:val="20"/>
          <w:lang w:val="en-GB"/>
        </w:rPr>
        <w:tab/>
      </w:r>
      <w:r w:rsidR="000D7AA2" w:rsidRPr="00435B18">
        <w:rPr>
          <w:rFonts w:ascii="Georgia" w:hAnsi="Georgia"/>
          <w:sz w:val="20"/>
          <w:szCs w:val="20"/>
          <w:lang w:val="en-GB"/>
        </w:rPr>
        <w:t xml:space="preserve">The </w:t>
      </w:r>
      <w:r w:rsidR="008469FF" w:rsidRPr="00435B18">
        <w:rPr>
          <w:rFonts w:ascii="Georgia" w:hAnsi="Georgia"/>
          <w:sz w:val="20"/>
          <w:szCs w:val="20"/>
          <w:lang w:val="en-GB"/>
        </w:rPr>
        <w:t xml:space="preserve">PFI </w:t>
      </w:r>
      <w:r w:rsidR="00D43D78" w:rsidRPr="00435B18">
        <w:rPr>
          <w:rFonts w:ascii="Georgia" w:hAnsi="Georgia"/>
          <w:sz w:val="20"/>
          <w:szCs w:val="20"/>
          <w:lang w:val="en-GB"/>
        </w:rPr>
        <w:t xml:space="preserve">at its sole cost and expense </w:t>
      </w:r>
      <w:r w:rsidR="008469FF" w:rsidRPr="00435B18">
        <w:rPr>
          <w:rFonts w:ascii="Georgia" w:hAnsi="Georgia"/>
          <w:sz w:val="20"/>
          <w:szCs w:val="20"/>
          <w:lang w:val="en-GB"/>
        </w:rPr>
        <w:t>is</w:t>
      </w:r>
      <w:r w:rsidR="000D7AA2" w:rsidRPr="00435B18">
        <w:rPr>
          <w:rFonts w:ascii="Georgia" w:hAnsi="Georgia"/>
          <w:sz w:val="20"/>
          <w:szCs w:val="20"/>
          <w:lang w:val="en-GB"/>
        </w:rPr>
        <w:t xml:space="preserve"> requ</w:t>
      </w:r>
      <w:r w:rsidR="00EE2893" w:rsidRPr="00435B18">
        <w:rPr>
          <w:rFonts w:ascii="Georgia" w:hAnsi="Georgia"/>
          <w:sz w:val="20"/>
          <w:szCs w:val="20"/>
          <w:lang w:val="en-GB"/>
        </w:rPr>
        <w:t>ired to complete the following Preparatory A</w:t>
      </w:r>
      <w:r w:rsidR="000D7AA2" w:rsidRPr="00435B18">
        <w:rPr>
          <w:rFonts w:ascii="Georgia" w:hAnsi="Georgia"/>
          <w:sz w:val="20"/>
          <w:szCs w:val="20"/>
          <w:lang w:val="en-GB"/>
        </w:rPr>
        <w:t>ctivities within [</w:t>
      </w:r>
      <w:r w:rsidR="00CF4EBF" w:rsidRPr="00435B18">
        <w:rPr>
          <w:rFonts w:ascii="Georgia" w:eastAsia="Times New Roman" w:hAnsi="Georgia"/>
          <w:sz w:val="20"/>
          <w:szCs w:val="20"/>
        </w:rPr>
        <w:sym w:font="Wingdings" w:char="F06C"/>
      </w:r>
      <w:r w:rsidR="000D7AA2" w:rsidRPr="00435B18">
        <w:rPr>
          <w:rFonts w:ascii="Georgia" w:hAnsi="Georgia"/>
          <w:sz w:val="20"/>
          <w:szCs w:val="20"/>
          <w:lang w:val="en-GB"/>
        </w:rPr>
        <w:t xml:space="preserve">] </w:t>
      </w:r>
      <w:r w:rsidR="006D2592" w:rsidRPr="00435B18">
        <w:rPr>
          <w:rFonts w:ascii="Georgia" w:hAnsi="Georgia"/>
          <w:sz w:val="20"/>
          <w:szCs w:val="20"/>
          <w:lang w:val="en-GB"/>
        </w:rPr>
        <w:t>days</w:t>
      </w:r>
      <w:r w:rsidR="000D7AA2" w:rsidRPr="00435B18">
        <w:rPr>
          <w:rFonts w:ascii="Georgia" w:hAnsi="Georgia"/>
          <w:sz w:val="20"/>
          <w:szCs w:val="20"/>
          <w:lang w:val="en-GB"/>
        </w:rPr>
        <w:t xml:space="preserve"> from the Effective Date to the </w:t>
      </w:r>
      <w:r w:rsidR="00D43D78" w:rsidRPr="00435B18">
        <w:rPr>
          <w:rFonts w:ascii="Georgia" w:hAnsi="Georgia"/>
          <w:sz w:val="20"/>
          <w:szCs w:val="20"/>
          <w:lang w:val="en-GB"/>
        </w:rPr>
        <w:t xml:space="preserve">reasonable </w:t>
      </w:r>
      <w:r w:rsidR="000D7AA2" w:rsidRPr="00435B18">
        <w:rPr>
          <w:rFonts w:ascii="Georgia" w:hAnsi="Georgia"/>
          <w:sz w:val="20"/>
          <w:szCs w:val="20"/>
          <w:lang w:val="en-GB"/>
        </w:rPr>
        <w:t>satisfaction of the PEA in order to become eligible to participate in the Programme:</w:t>
      </w:r>
    </w:p>
    <w:p w14:paraId="61C40CB4" w14:textId="77777777" w:rsidR="000D7AA2" w:rsidRPr="00435B18" w:rsidRDefault="000D7AA2" w:rsidP="00CF1DE7">
      <w:pPr>
        <w:ind w:left="1440" w:hanging="720"/>
        <w:jc w:val="both"/>
        <w:rPr>
          <w:rFonts w:ascii="Georgia" w:hAnsi="Georgia"/>
          <w:sz w:val="20"/>
          <w:szCs w:val="20"/>
        </w:rPr>
      </w:pPr>
      <w:r w:rsidRPr="00435B18">
        <w:rPr>
          <w:rFonts w:ascii="Georgia" w:hAnsi="Georgia"/>
          <w:sz w:val="20"/>
          <w:szCs w:val="20"/>
          <w:lang w:val="en-GB"/>
        </w:rPr>
        <w:t>(</w:t>
      </w:r>
      <w:proofErr w:type="spellStart"/>
      <w:r w:rsidRPr="00435B18">
        <w:rPr>
          <w:rFonts w:ascii="Georgia" w:hAnsi="Georgia"/>
          <w:sz w:val="20"/>
          <w:szCs w:val="20"/>
          <w:lang w:val="en-GB"/>
        </w:rPr>
        <w:t>i</w:t>
      </w:r>
      <w:proofErr w:type="spellEnd"/>
      <w:r w:rsidRPr="00435B18">
        <w:rPr>
          <w:rFonts w:ascii="Georgia" w:hAnsi="Georgia"/>
          <w:sz w:val="20"/>
          <w:szCs w:val="20"/>
          <w:lang w:val="en-GB"/>
        </w:rPr>
        <w:t>)</w:t>
      </w:r>
      <w:r w:rsidRPr="00435B18">
        <w:rPr>
          <w:rFonts w:ascii="Georgia" w:hAnsi="Georgia"/>
          <w:sz w:val="20"/>
          <w:szCs w:val="20"/>
          <w:lang w:val="en-GB"/>
        </w:rPr>
        <w:tab/>
      </w:r>
      <w:r w:rsidR="00D43D78" w:rsidRPr="00435B18">
        <w:rPr>
          <w:rFonts w:ascii="Georgia" w:hAnsi="Georgia"/>
          <w:sz w:val="20"/>
          <w:szCs w:val="20"/>
          <w:lang w:val="en-GB"/>
        </w:rPr>
        <w:t>c</w:t>
      </w:r>
      <w:r w:rsidRPr="00435B18">
        <w:rPr>
          <w:rFonts w:ascii="Georgia" w:hAnsi="Georgia"/>
          <w:sz w:val="20"/>
          <w:szCs w:val="20"/>
          <w:lang w:val="en-GB"/>
        </w:rPr>
        <w:t xml:space="preserve">arry out </w:t>
      </w:r>
      <w:r w:rsidRPr="00435B18">
        <w:rPr>
          <w:rFonts w:ascii="Georgia" w:hAnsi="Georgia"/>
          <w:sz w:val="20"/>
          <w:szCs w:val="20"/>
        </w:rPr>
        <w:t>capacity building of its staff on appraisal of energy efficiency financing;</w:t>
      </w:r>
    </w:p>
    <w:p w14:paraId="61C40CB5" w14:textId="77777777" w:rsidR="00160487" w:rsidRPr="00435B18" w:rsidRDefault="00160487" w:rsidP="00CF1DE7">
      <w:pPr>
        <w:ind w:left="1440" w:hanging="720"/>
        <w:jc w:val="both"/>
        <w:rPr>
          <w:rFonts w:ascii="Georgia" w:hAnsi="Georgia"/>
          <w:sz w:val="20"/>
          <w:szCs w:val="20"/>
        </w:rPr>
      </w:pPr>
      <w:r w:rsidRPr="00435B18">
        <w:rPr>
          <w:rFonts w:ascii="Georgia" w:hAnsi="Georgia"/>
          <w:sz w:val="20"/>
          <w:szCs w:val="20"/>
        </w:rPr>
        <w:t>(ii)</w:t>
      </w:r>
      <w:r w:rsidRPr="00435B18">
        <w:rPr>
          <w:rFonts w:ascii="Georgia" w:hAnsi="Georgia"/>
          <w:sz w:val="20"/>
          <w:szCs w:val="20"/>
        </w:rPr>
        <w:tab/>
      </w:r>
      <w:r w:rsidR="00E87341" w:rsidRPr="00435B18">
        <w:rPr>
          <w:rFonts w:ascii="Georgia" w:hAnsi="Georgia"/>
          <w:sz w:val="20"/>
          <w:szCs w:val="20"/>
        </w:rPr>
        <w:t xml:space="preserve">prepare and </w:t>
      </w:r>
      <w:r w:rsidR="00D43D78" w:rsidRPr="00435B18">
        <w:rPr>
          <w:rFonts w:ascii="Georgia" w:hAnsi="Georgia"/>
          <w:sz w:val="20"/>
          <w:szCs w:val="20"/>
        </w:rPr>
        <w:t>a</w:t>
      </w:r>
      <w:r w:rsidRPr="00435B18">
        <w:rPr>
          <w:rFonts w:ascii="Georgia" w:hAnsi="Georgia"/>
          <w:sz w:val="20"/>
          <w:szCs w:val="20"/>
        </w:rPr>
        <w:t xml:space="preserve">dopt a policy for proper appraisal of </w:t>
      </w:r>
      <w:r w:rsidR="009F468E" w:rsidRPr="00435B18">
        <w:rPr>
          <w:rFonts w:ascii="Georgia" w:hAnsi="Georgia"/>
          <w:sz w:val="20"/>
          <w:szCs w:val="20"/>
        </w:rPr>
        <w:t>EE</w:t>
      </w:r>
      <w:r w:rsidRPr="00435B18">
        <w:rPr>
          <w:rFonts w:ascii="Georgia" w:hAnsi="Georgia"/>
          <w:sz w:val="20"/>
          <w:szCs w:val="20"/>
        </w:rPr>
        <w:t xml:space="preserve"> </w:t>
      </w:r>
      <w:r w:rsidR="009F468E" w:rsidRPr="00435B18">
        <w:rPr>
          <w:rFonts w:ascii="Georgia" w:hAnsi="Georgia"/>
          <w:sz w:val="20"/>
          <w:szCs w:val="20"/>
        </w:rPr>
        <w:t>P</w:t>
      </w:r>
      <w:r w:rsidRPr="00435B18">
        <w:rPr>
          <w:rFonts w:ascii="Georgia" w:hAnsi="Georgia"/>
          <w:sz w:val="20"/>
          <w:szCs w:val="20"/>
        </w:rPr>
        <w:t>rojects</w:t>
      </w:r>
      <w:r w:rsidR="009F468E" w:rsidRPr="00435B18">
        <w:rPr>
          <w:rFonts w:ascii="Georgia" w:hAnsi="Georgia"/>
          <w:sz w:val="20"/>
          <w:szCs w:val="20"/>
        </w:rPr>
        <w:t xml:space="preserve"> for the purpose of lending to ESCO/Host entities in relation to such EE Project</w:t>
      </w:r>
      <w:r w:rsidR="00E87341" w:rsidRPr="00435B18">
        <w:rPr>
          <w:rFonts w:ascii="Georgia" w:hAnsi="Georgia"/>
          <w:sz w:val="20"/>
          <w:szCs w:val="20"/>
        </w:rPr>
        <w:t>s</w:t>
      </w:r>
      <w:r w:rsidRPr="00435B18">
        <w:rPr>
          <w:rFonts w:ascii="Georgia" w:hAnsi="Georgia"/>
          <w:sz w:val="20"/>
          <w:szCs w:val="20"/>
        </w:rPr>
        <w:t xml:space="preserve">; </w:t>
      </w:r>
    </w:p>
    <w:p w14:paraId="61C40CB6" w14:textId="77777777" w:rsidR="000D7AA2" w:rsidRPr="00435B18" w:rsidRDefault="000D7AA2" w:rsidP="00CF1DE7">
      <w:pPr>
        <w:ind w:left="1440" w:hanging="720"/>
        <w:jc w:val="both"/>
        <w:rPr>
          <w:rFonts w:ascii="Georgia" w:hAnsi="Georgia"/>
          <w:sz w:val="20"/>
          <w:szCs w:val="20"/>
          <w:lang w:val="en-GB"/>
        </w:rPr>
      </w:pPr>
      <w:r w:rsidRPr="00435B18">
        <w:rPr>
          <w:rFonts w:ascii="Georgia" w:hAnsi="Georgia"/>
          <w:sz w:val="20"/>
          <w:szCs w:val="20"/>
        </w:rPr>
        <w:t>(ii</w:t>
      </w:r>
      <w:r w:rsidR="009F468E" w:rsidRPr="00435B18">
        <w:rPr>
          <w:rFonts w:ascii="Georgia" w:hAnsi="Georgia"/>
          <w:sz w:val="20"/>
          <w:szCs w:val="20"/>
        </w:rPr>
        <w:t>i</w:t>
      </w:r>
      <w:r w:rsidRPr="00435B18">
        <w:rPr>
          <w:rFonts w:ascii="Georgia" w:hAnsi="Georgia"/>
          <w:sz w:val="20"/>
          <w:szCs w:val="20"/>
        </w:rPr>
        <w:t>)</w:t>
      </w:r>
      <w:r w:rsidRPr="00435B18">
        <w:rPr>
          <w:rFonts w:ascii="Georgia" w:hAnsi="Georgia"/>
          <w:sz w:val="20"/>
          <w:szCs w:val="20"/>
        </w:rPr>
        <w:tab/>
      </w:r>
      <w:r w:rsidR="00D43D78" w:rsidRPr="00435B18">
        <w:rPr>
          <w:rFonts w:ascii="Georgia" w:hAnsi="Georgia"/>
          <w:sz w:val="20"/>
          <w:szCs w:val="20"/>
        </w:rPr>
        <w:t>c</w:t>
      </w:r>
      <w:r w:rsidRPr="00435B18">
        <w:rPr>
          <w:rFonts w:ascii="Georgia" w:hAnsi="Georgia"/>
          <w:sz w:val="20"/>
          <w:szCs w:val="20"/>
        </w:rPr>
        <w:t>reat</w:t>
      </w:r>
      <w:r w:rsidR="009F468E" w:rsidRPr="00435B18">
        <w:rPr>
          <w:rFonts w:ascii="Georgia" w:hAnsi="Georgia"/>
          <w:sz w:val="20"/>
          <w:szCs w:val="20"/>
        </w:rPr>
        <w:t>e</w:t>
      </w:r>
      <w:r w:rsidR="004A7FF2" w:rsidRPr="00435B18">
        <w:rPr>
          <w:rFonts w:ascii="Georgia" w:hAnsi="Georgia"/>
          <w:sz w:val="20"/>
          <w:szCs w:val="20"/>
        </w:rPr>
        <w:t xml:space="preserve"> </w:t>
      </w:r>
      <w:r w:rsidR="00DE5D12" w:rsidRPr="00435B18">
        <w:rPr>
          <w:rFonts w:ascii="Georgia" w:hAnsi="Georgia"/>
          <w:sz w:val="20"/>
          <w:szCs w:val="20"/>
        </w:rPr>
        <w:t>an</w:t>
      </w:r>
      <w:r w:rsidR="00573BD3" w:rsidRPr="00435B18">
        <w:rPr>
          <w:rFonts w:ascii="Georgia" w:hAnsi="Georgia"/>
          <w:sz w:val="20"/>
          <w:szCs w:val="20"/>
        </w:rPr>
        <w:t xml:space="preserve"> </w:t>
      </w:r>
      <w:r w:rsidR="00D31B26" w:rsidRPr="00435B18">
        <w:rPr>
          <w:rFonts w:ascii="Georgia" w:hAnsi="Georgia"/>
          <w:sz w:val="20"/>
          <w:szCs w:val="20"/>
        </w:rPr>
        <w:t xml:space="preserve">Energy Efficiency Cell </w:t>
      </w:r>
      <w:r w:rsidR="009F468E" w:rsidRPr="00435B18">
        <w:rPr>
          <w:rFonts w:ascii="Georgia" w:hAnsi="Georgia"/>
          <w:sz w:val="20"/>
          <w:szCs w:val="20"/>
        </w:rPr>
        <w:t xml:space="preserve">to ensure that the objectives and modalities of the </w:t>
      </w:r>
      <w:proofErr w:type="spellStart"/>
      <w:r w:rsidR="009F468E" w:rsidRPr="00435B18">
        <w:rPr>
          <w:rFonts w:ascii="Georgia" w:hAnsi="Georgia"/>
          <w:sz w:val="20"/>
          <w:szCs w:val="20"/>
        </w:rPr>
        <w:t>Programme</w:t>
      </w:r>
      <w:proofErr w:type="spellEnd"/>
      <w:r w:rsidR="009F468E" w:rsidRPr="00435B18">
        <w:rPr>
          <w:rFonts w:ascii="Georgia" w:hAnsi="Georgia"/>
          <w:sz w:val="20"/>
          <w:szCs w:val="20"/>
        </w:rPr>
        <w:t xml:space="preserve"> are well understood </w:t>
      </w:r>
      <w:r w:rsidR="00293547" w:rsidRPr="00435B18">
        <w:rPr>
          <w:rFonts w:ascii="Georgia" w:hAnsi="Georgia"/>
          <w:sz w:val="20"/>
          <w:szCs w:val="20"/>
        </w:rPr>
        <w:t xml:space="preserve">by its employees </w:t>
      </w:r>
      <w:r w:rsidR="009F468E" w:rsidRPr="00435B18">
        <w:rPr>
          <w:rFonts w:ascii="Georgia" w:hAnsi="Georgia"/>
          <w:sz w:val="20"/>
          <w:szCs w:val="20"/>
        </w:rPr>
        <w:t xml:space="preserve">and have been thoroughly </w:t>
      </w:r>
      <w:proofErr w:type="spellStart"/>
      <w:r w:rsidR="009F468E" w:rsidRPr="00435B18">
        <w:rPr>
          <w:rFonts w:ascii="Georgia" w:hAnsi="Georgia"/>
          <w:sz w:val="20"/>
          <w:szCs w:val="20"/>
        </w:rPr>
        <w:t>publicised</w:t>
      </w:r>
      <w:proofErr w:type="spellEnd"/>
      <w:r w:rsidR="009F468E" w:rsidRPr="00435B18">
        <w:rPr>
          <w:rFonts w:ascii="Georgia" w:hAnsi="Georgia"/>
          <w:sz w:val="20"/>
          <w:szCs w:val="20"/>
        </w:rPr>
        <w:t xml:space="preserve"> within its </w:t>
      </w:r>
      <w:proofErr w:type="spellStart"/>
      <w:r w:rsidR="009F468E" w:rsidRPr="00435B18">
        <w:rPr>
          <w:rFonts w:ascii="Georgia" w:hAnsi="Georgia"/>
          <w:sz w:val="20"/>
          <w:szCs w:val="20"/>
        </w:rPr>
        <w:t>organisation</w:t>
      </w:r>
      <w:proofErr w:type="spellEnd"/>
      <w:r w:rsidRPr="00435B18">
        <w:rPr>
          <w:rFonts w:ascii="Georgia" w:hAnsi="Georgia"/>
          <w:sz w:val="20"/>
          <w:szCs w:val="20"/>
        </w:rPr>
        <w:t>;</w:t>
      </w:r>
    </w:p>
    <w:p w14:paraId="61C40CB7" w14:textId="77777777" w:rsidR="00E870B7" w:rsidRPr="00435B18" w:rsidRDefault="000D7AA2" w:rsidP="00CF1DE7">
      <w:pPr>
        <w:ind w:left="1440" w:hanging="720"/>
        <w:jc w:val="both"/>
        <w:rPr>
          <w:rFonts w:ascii="Georgia" w:hAnsi="Georgia"/>
          <w:sz w:val="20"/>
          <w:szCs w:val="20"/>
        </w:rPr>
      </w:pPr>
      <w:r w:rsidRPr="00435B18">
        <w:rPr>
          <w:rFonts w:ascii="Georgia" w:hAnsi="Georgia"/>
          <w:sz w:val="20"/>
          <w:szCs w:val="20"/>
          <w:lang w:val="en-GB"/>
        </w:rPr>
        <w:t>(i</w:t>
      </w:r>
      <w:r w:rsidR="009F468E" w:rsidRPr="00435B18">
        <w:rPr>
          <w:rFonts w:ascii="Georgia" w:hAnsi="Georgia"/>
          <w:sz w:val="20"/>
          <w:szCs w:val="20"/>
          <w:lang w:val="en-GB"/>
        </w:rPr>
        <w:t>v</w:t>
      </w:r>
      <w:r w:rsidRPr="00435B18">
        <w:rPr>
          <w:rFonts w:ascii="Georgia" w:hAnsi="Georgia"/>
          <w:sz w:val="20"/>
          <w:szCs w:val="20"/>
          <w:lang w:val="en-GB"/>
        </w:rPr>
        <w:t>)</w:t>
      </w:r>
      <w:r w:rsidRPr="00435B18">
        <w:rPr>
          <w:rFonts w:ascii="Georgia" w:hAnsi="Georgia"/>
          <w:sz w:val="20"/>
          <w:szCs w:val="20"/>
          <w:lang w:val="en-GB"/>
        </w:rPr>
        <w:tab/>
      </w:r>
      <w:r w:rsidR="00D43D78" w:rsidRPr="00435B18">
        <w:rPr>
          <w:rFonts w:ascii="Georgia" w:hAnsi="Georgia"/>
          <w:sz w:val="20"/>
          <w:szCs w:val="20"/>
        </w:rPr>
        <w:t>a</w:t>
      </w:r>
      <w:r w:rsidRPr="00435B18">
        <w:rPr>
          <w:rFonts w:ascii="Georgia" w:hAnsi="Georgia"/>
          <w:sz w:val="20"/>
          <w:szCs w:val="20"/>
        </w:rPr>
        <w:t>ppoint a</w:t>
      </w:r>
      <w:r w:rsidR="000012C1" w:rsidRPr="00435B18">
        <w:rPr>
          <w:rFonts w:ascii="Georgia" w:hAnsi="Georgia"/>
          <w:sz w:val="20"/>
          <w:szCs w:val="20"/>
        </w:rPr>
        <w:t>n</w:t>
      </w:r>
      <w:r w:rsidRPr="00435B18">
        <w:rPr>
          <w:rFonts w:ascii="Georgia" w:hAnsi="Georgia"/>
          <w:sz w:val="20"/>
          <w:szCs w:val="20"/>
        </w:rPr>
        <w:t xml:space="preserve"> </w:t>
      </w:r>
      <w:r w:rsidR="000012C1" w:rsidRPr="00435B18">
        <w:rPr>
          <w:rFonts w:ascii="Georgia" w:hAnsi="Georgia"/>
          <w:sz w:val="20"/>
          <w:szCs w:val="20"/>
        </w:rPr>
        <w:t>employee as a '</w:t>
      </w:r>
      <w:r w:rsidRPr="00435B18">
        <w:rPr>
          <w:rFonts w:ascii="Georgia" w:hAnsi="Georgia"/>
          <w:sz w:val="20"/>
          <w:szCs w:val="20"/>
        </w:rPr>
        <w:t>single point of contact</w:t>
      </w:r>
      <w:r w:rsidR="000012C1" w:rsidRPr="00435B18">
        <w:rPr>
          <w:rFonts w:ascii="Georgia" w:hAnsi="Georgia"/>
          <w:sz w:val="20"/>
          <w:szCs w:val="20"/>
        </w:rPr>
        <w:t>'</w:t>
      </w:r>
      <w:r w:rsidRPr="00435B18">
        <w:rPr>
          <w:rFonts w:ascii="Georgia" w:hAnsi="Georgia"/>
          <w:sz w:val="20"/>
          <w:szCs w:val="20"/>
        </w:rPr>
        <w:t xml:space="preserve"> </w:t>
      </w:r>
      <w:r w:rsidR="009F468E" w:rsidRPr="00435B18">
        <w:rPr>
          <w:rFonts w:ascii="Georgia" w:hAnsi="Georgia"/>
          <w:sz w:val="20"/>
          <w:szCs w:val="20"/>
        </w:rPr>
        <w:t xml:space="preserve">within its organization </w:t>
      </w:r>
      <w:r w:rsidRPr="00435B18">
        <w:rPr>
          <w:rFonts w:ascii="Georgia" w:hAnsi="Georgia"/>
          <w:sz w:val="20"/>
          <w:szCs w:val="20"/>
        </w:rPr>
        <w:t xml:space="preserve">for all </w:t>
      </w:r>
      <w:proofErr w:type="spellStart"/>
      <w:r w:rsidR="008469FF" w:rsidRPr="00435B18">
        <w:rPr>
          <w:rFonts w:ascii="Georgia" w:hAnsi="Georgia"/>
          <w:sz w:val="20"/>
          <w:szCs w:val="20"/>
        </w:rPr>
        <w:t>Programme</w:t>
      </w:r>
      <w:proofErr w:type="spellEnd"/>
      <w:r w:rsidR="008469FF" w:rsidRPr="00435B18">
        <w:rPr>
          <w:rFonts w:ascii="Georgia" w:hAnsi="Georgia"/>
          <w:sz w:val="20"/>
          <w:szCs w:val="20"/>
        </w:rPr>
        <w:t xml:space="preserve"> related activities</w:t>
      </w:r>
      <w:r w:rsidR="009F468E" w:rsidRPr="00435B18">
        <w:rPr>
          <w:rFonts w:ascii="Georgia" w:hAnsi="Georgia"/>
          <w:sz w:val="20"/>
          <w:szCs w:val="20"/>
        </w:rPr>
        <w:t xml:space="preserve"> </w:t>
      </w:r>
      <w:r w:rsidR="00F7630E" w:rsidRPr="00435B18">
        <w:rPr>
          <w:rFonts w:ascii="Georgia" w:hAnsi="Georgia"/>
          <w:sz w:val="20"/>
          <w:szCs w:val="20"/>
        </w:rPr>
        <w:t xml:space="preserve">who </w:t>
      </w:r>
      <w:r w:rsidR="009F468E" w:rsidRPr="00435B18">
        <w:rPr>
          <w:rFonts w:ascii="Georgia" w:hAnsi="Georgia"/>
          <w:sz w:val="20"/>
          <w:szCs w:val="20"/>
        </w:rPr>
        <w:t xml:space="preserve">has been thoroughly briefed about the </w:t>
      </w:r>
      <w:proofErr w:type="spellStart"/>
      <w:r w:rsidR="009F468E" w:rsidRPr="00435B18">
        <w:rPr>
          <w:rFonts w:ascii="Georgia" w:hAnsi="Georgia"/>
          <w:sz w:val="20"/>
          <w:szCs w:val="20"/>
        </w:rPr>
        <w:t>Programme</w:t>
      </w:r>
      <w:proofErr w:type="spellEnd"/>
      <w:r w:rsidR="00E870B7" w:rsidRPr="00435B18">
        <w:rPr>
          <w:rFonts w:ascii="Georgia" w:hAnsi="Georgia"/>
          <w:sz w:val="20"/>
          <w:szCs w:val="20"/>
        </w:rPr>
        <w:t>;</w:t>
      </w:r>
    </w:p>
    <w:p w14:paraId="61C40CB8" w14:textId="77777777" w:rsidR="009F468E" w:rsidRPr="00435B18" w:rsidRDefault="00E870B7" w:rsidP="00CF1DE7">
      <w:pPr>
        <w:ind w:left="1440" w:hanging="720"/>
        <w:jc w:val="both"/>
        <w:rPr>
          <w:rFonts w:ascii="Georgia" w:hAnsi="Georgia"/>
          <w:sz w:val="20"/>
          <w:szCs w:val="20"/>
        </w:rPr>
      </w:pPr>
      <w:r w:rsidRPr="00435B18">
        <w:rPr>
          <w:rFonts w:ascii="Georgia" w:hAnsi="Georgia"/>
          <w:sz w:val="20"/>
          <w:szCs w:val="20"/>
        </w:rPr>
        <w:t>(v)</w:t>
      </w:r>
      <w:r w:rsidRPr="00435B18">
        <w:rPr>
          <w:rFonts w:ascii="Georgia" w:hAnsi="Georgia"/>
          <w:sz w:val="20"/>
          <w:szCs w:val="20"/>
        </w:rPr>
        <w:tab/>
        <w:t xml:space="preserve">provide commitment to cover significant number of EE Projects; </w:t>
      </w:r>
    </w:p>
    <w:p w14:paraId="61C40CB9" w14:textId="77777777" w:rsidR="000D7AA2" w:rsidRPr="00435B18" w:rsidRDefault="009F468E" w:rsidP="00CF1DE7">
      <w:pPr>
        <w:ind w:left="1440" w:hanging="720"/>
        <w:jc w:val="both"/>
        <w:rPr>
          <w:rFonts w:ascii="Georgia" w:hAnsi="Georgia"/>
          <w:sz w:val="20"/>
          <w:szCs w:val="20"/>
          <w:lang w:val="en-GB"/>
        </w:rPr>
      </w:pPr>
      <w:r w:rsidRPr="00435B18">
        <w:rPr>
          <w:rFonts w:ascii="Georgia" w:hAnsi="Georgia"/>
          <w:sz w:val="20"/>
          <w:szCs w:val="20"/>
        </w:rPr>
        <w:t>(v</w:t>
      </w:r>
      <w:r w:rsidR="00E870B7" w:rsidRPr="00435B18">
        <w:rPr>
          <w:rFonts w:ascii="Georgia" w:hAnsi="Georgia"/>
          <w:sz w:val="20"/>
          <w:szCs w:val="20"/>
        </w:rPr>
        <w:t>i</w:t>
      </w:r>
      <w:r w:rsidRPr="00435B18">
        <w:rPr>
          <w:rFonts w:ascii="Georgia" w:hAnsi="Georgia"/>
          <w:sz w:val="20"/>
          <w:szCs w:val="20"/>
        </w:rPr>
        <w:t>)</w:t>
      </w:r>
      <w:r w:rsidR="003D481F" w:rsidRPr="00435B18">
        <w:rPr>
          <w:rFonts w:ascii="Georgia" w:hAnsi="Georgia"/>
          <w:sz w:val="20"/>
          <w:szCs w:val="20"/>
        </w:rPr>
        <w:tab/>
        <w:t xml:space="preserve">ensure that its appraisal policy for EE Projects and other procedures in relation to financing of EE Projects are consistent with the </w:t>
      </w:r>
      <w:r w:rsidR="00B636AA" w:rsidRPr="00435B18">
        <w:rPr>
          <w:rFonts w:ascii="Georgia" w:hAnsi="Georgia"/>
          <w:sz w:val="20"/>
          <w:szCs w:val="20"/>
        </w:rPr>
        <w:t>Operation</w:t>
      </w:r>
      <w:r w:rsidR="00F327A9" w:rsidRPr="00435B18">
        <w:rPr>
          <w:rFonts w:ascii="Georgia" w:hAnsi="Georgia"/>
          <w:sz w:val="20"/>
          <w:szCs w:val="20"/>
        </w:rPr>
        <w:t>al</w:t>
      </w:r>
      <w:r w:rsidR="00B636AA" w:rsidRPr="00435B18">
        <w:rPr>
          <w:rFonts w:ascii="Georgia" w:hAnsi="Georgia"/>
          <w:sz w:val="20"/>
          <w:szCs w:val="20"/>
        </w:rPr>
        <w:t xml:space="preserve"> </w:t>
      </w:r>
      <w:r w:rsidR="001A4C64" w:rsidRPr="00435B18">
        <w:rPr>
          <w:rFonts w:ascii="Georgia" w:hAnsi="Georgia"/>
          <w:sz w:val="20"/>
          <w:szCs w:val="20"/>
        </w:rPr>
        <w:t xml:space="preserve">Guidelines or any other guidelines issued by PEA from time to time. </w:t>
      </w:r>
    </w:p>
    <w:p w14:paraId="61C40CBA" w14:textId="77777777" w:rsidR="00DE5D12" w:rsidRPr="00435B18" w:rsidRDefault="004C38FF" w:rsidP="00CF1DE7">
      <w:pPr>
        <w:ind w:left="720" w:hanging="720"/>
        <w:jc w:val="both"/>
        <w:rPr>
          <w:rFonts w:ascii="Georgia" w:hAnsi="Georgia"/>
          <w:sz w:val="20"/>
          <w:szCs w:val="20"/>
        </w:rPr>
      </w:pPr>
      <w:r w:rsidRPr="00435B18">
        <w:rPr>
          <w:rFonts w:ascii="Georgia" w:hAnsi="Georgia"/>
          <w:sz w:val="20"/>
          <w:szCs w:val="20"/>
        </w:rPr>
        <w:t>3.2</w:t>
      </w:r>
      <w:r w:rsidRPr="00435B18">
        <w:rPr>
          <w:rFonts w:ascii="Georgia" w:hAnsi="Georgia"/>
          <w:sz w:val="20"/>
          <w:szCs w:val="20"/>
        </w:rPr>
        <w:tab/>
      </w:r>
      <w:r w:rsidR="00F7630E" w:rsidRPr="00435B18">
        <w:rPr>
          <w:rFonts w:ascii="Georgia" w:hAnsi="Georgia"/>
          <w:sz w:val="20"/>
          <w:szCs w:val="20"/>
        </w:rPr>
        <w:t>Upon</w:t>
      </w:r>
      <w:r w:rsidR="00104C41" w:rsidRPr="00435B18">
        <w:rPr>
          <w:rFonts w:ascii="Georgia" w:hAnsi="Georgia"/>
          <w:sz w:val="20"/>
          <w:szCs w:val="20"/>
        </w:rPr>
        <w:t xml:space="preserve"> </w:t>
      </w:r>
      <w:r w:rsidR="00F7630E" w:rsidRPr="00435B18">
        <w:rPr>
          <w:rFonts w:ascii="Georgia" w:hAnsi="Georgia"/>
          <w:sz w:val="20"/>
          <w:szCs w:val="20"/>
        </w:rPr>
        <w:t xml:space="preserve">the </w:t>
      </w:r>
      <w:r w:rsidRPr="00435B18">
        <w:rPr>
          <w:rFonts w:ascii="Georgia" w:hAnsi="Georgia"/>
          <w:sz w:val="20"/>
          <w:szCs w:val="20"/>
        </w:rPr>
        <w:t xml:space="preserve">PEA </w:t>
      </w:r>
      <w:r w:rsidR="00F7630E" w:rsidRPr="00435B18">
        <w:rPr>
          <w:rFonts w:ascii="Georgia" w:hAnsi="Georgia"/>
          <w:sz w:val="20"/>
          <w:szCs w:val="20"/>
        </w:rPr>
        <w:t xml:space="preserve">being </w:t>
      </w:r>
      <w:r w:rsidRPr="00435B18">
        <w:rPr>
          <w:rFonts w:ascii="Georgia" w:hAnsi="Georgia"/>
          <w:sz w:val="20"/>
          <w:szCs w:val="20"/>
        </w:rPr>
        <w:t>satisf</w:t>
      </w:r>
      <w:r w:rsidR="00EE2893" w:rsidRPr="00435B18">
        <w:rPr>
          <w:rFonts w:ascii="Georgia" w:hAnsi="Georgia"/>
          <w:sz w:val="20"/>
          <w:szCs w:val="20"/>
        </w:rPr>
        <w:t>ied with the completion of the Preparatory A</w:t>
      </w:r>
      <w:r w:rsidRPr="00435B18">
        <w:rPr>
          <w:rFonts w:ascii="Georgia" w:hAnsi="Georgia"/>
          <w:sz w:val="20"/>
          <w:szCs w:val="20"/>
        </w:rPr>
        <w:t xml:space="preserve">ctivities </w:t>
      </w:r>
      <w:r w:rsidR="00104C41" w:rsidRPr="00435B18">
        <w:rPr>
          <w:rFonts w:ascii="Georgia" w:hAnsi="Georgia"/>
          <w:sz w:val="20"/>
          <w:szCs w:val="20"/>
        </w:rPr>
        <w:t xml:space="preserve">undertaken </w:t>
      </w:r>
      <w:r w:rsidRPr="00435B18">
        <w:rPr>
          <w:rFonts w:ascii="Georgia" w:hAnsi="Georgia"/>
          <w:sz w:val="20"/>
          <w:szCs w:val="20"/>
        </w:rPr>
        <w:t>by the PFI</w:t>
      </w:r>
      <w:r w:rsidR="00104C41" w:rsidRPr="00435B18">
        <w:rPr>
          <w:rFonts w:ascii="Georgia" w:hAnsi="Georgia"/>
          <w:sz w:val="20"/>
          <w:szCs w:val="20"/>
        </w:rPr>
        <w:t xml:space="preserve"> within the </w:t>
      </w:r>
      <w:r w:rsidR="0028214E" w:rsidRPr="00435B18">
        <w:rPr>
          <w:rFonts w:ascii="Georgia" w:hAnsi="Georgia"/>
          <w:sz w:val="20"/>
          <w:szCs w:val="20"/>
        </w:rPr>
        <w:t>time</w:t>
      </w:r>
      <w:r w:rsidR="00743B04" w:rsidRPr="00435B18">
        <w:rPr>
          <w:rFonts w:ascii="Georgia" w:hAnsi="Georgia"/>
          <w:sz w:val="20"/>
          <w:szCs w:val="20"/>
        </w:rPr>
        <w:t xml:space="preserve"> </w:t>
      </w:r>
      <w:r w:rsidR="00942398" w:rsidRPr="00435B18">
        <w:rPr>
          <w:rFonts w:ascii="Georgia" w:hAnsi="Georgia"/>
          <w:sz w:val="20"/>
          <w:szCs w:val="20"/>
        </w:rPr>
        <w:t xml:space="preserve">specified </w:t>
      </w:r>
      <w:r w:rsidR="00743B04" w:rsidRPr="00435B18">
        <w:rPr>
          <w:rFonts w:ascii="Georgia" w:hAnsi="Georgia"/>
          <w:sz w:val="20"/>
          <w:szCs w:val="20"/>
        </w:rPr>
        <w:t>in Clause 3.1</w:t>
      </w:r>
      <w:r w:rsidR="00B51A12" w:rsidRPr="00435B18">
        <w:rPr>
          <w:rFonts w:ascii="Georgia" w:hAnsi="Georgia"/>
          <w:sz w:val="20"/>
          <w:szCs w:val="20"/>
        </w:rPr>
        <w:t xml:space="preserve"> </w:t>
      </w:r>
      <w:r w:rsidR="00B636AA" w:rsidRPr="00435B18">
        <w:rPr>
          <w:rFonts w:ascii="Georgia" w:hAnsi="Georgia"/>
          <w:sz w:val="20"/>
          <w:szCs w:val="20"/>
        </w:rPr>
        <w:t>(</w:t>
      </w:r>
      <w:r w:rsidR="00B51A12" w:rsidRPr="00435B18">
        <w:rPr>
          <w:rFonts w:ascii="Georgia" w:hAnsi="Georgia"/>
          <w:sz w:val="20"/>
          <w:szCs w:val="20"/>
        </w:rPr>
        <w:t>or the extended period in terms of Clause 3.3</w:t>
      </w:r>
      <w:r w:rsidR="00B636AA" w:rsidRPr="00435B18">
        <w:rPr>
          <w:rFonts w:ascii="Georgia" w:hAnsi="Georgia"/>
          <w:sz w:val="20"/>
          <w:szCs w:val="20"/>
        </w:rPr>
        <w:t>)</w:t>
      </w:r>
      <w:r w:rsidRPr="00435B18">
        <w:rPr>
          <w:rFonts w:ascii="Georgia" w:hAnsi="Georgia"/>
          <w:sz w:val="20"/>
          <w:szCs w:val="20"/>
        </w:rPr>
        <w:t xml:space="preserve">, </w:t>
      </w:r>
      <w:r w:rsidR="00B636AA" w:rsidRPr="00435B18">
        <w:rPr>
          <w:rFonts w:ascii="Georgia" w:hAnsi="Georgia"/>
          <w:sz w:val="20"/>
          <w:szCs w:val="20"/>
        </w:rPr>
        <w:t xml:space="preserve">the </w:t>
      </w:r>
      <w:r w:rsidR="00942398" w:rsidRPr="00435B18">
        <w:rPr>
          <w:rFonts w:ascii="Georgia" w:hAnsi="Georgia"/>
          <w:sz w:val="20"/>
          <w:szCs w:val="20"/>
        </w:rPr>
        <w:t>PEA</w:t>
      </w:r>
      <w:r w:rsidRPr="00435B18">
        <w:rPr>
          <w:rFonts w:ascii="Georgia" w:hAnsi="Georgia"/>
          <w:sz w:val="20"/>
          <w:szCs w:val="20"/>
        </w:rPr>
        <w:t xml:space="preserve"> shall</w:t>
      </w:r>
      <w:r w:rsidR="00104C41" w:rsidRPr="00435B18">
        <w:rPr>
          <w:rFonts w:ascii="Georgia" w:hAnsi="Georgia"/>
          <w:sz w:val="20"/>
          <w:szCs w:val="20"/>
        </w:rPr>
        <w:t xml:space="preserve"> issue a letter </w:t>
      </w:r>
      <w:r w:rsidR="00942398" w:rsidRPr="00435B18">
        <w:rPr>
          <w:rFonts w:ascii="Georgia" w:hAnsi="Georgia"/>
          <w:sz w:val="20"/>
          <w:szCs w:val="20"/>
        </w:rPr>
        <w:t xml:space="preserve">to </w:t>
      </w:r>
      <w:r w:rsidR="00B636AA" w:rsidRPr="00435B18">
        <w:rPr>
          <w:rFonts w:ascii="Georgia" w:hAnsi="Georgia"/>
          <w:sz w:val="20"/>
          <w:szCs w:val="20"/>
        </w:rPr>
        <w:t xml:space="preserve">the </w:t>
      </w:r>
      <w:r w:rsidR="00942398" w:rsidRPr="00435B18">
        <w:rPr>
          <w:rFonts w:ascii="Georgia" w:hAnsi="Georgia"/>
          <w:sz w:val="20"/>
          <w:szCs w:val="20"/>
        </w:rPr>
        <w:t xml:space="preserve">PFI </w:t>
      </w:r>
      <w:r w:rsidR="00743B04" w:rsidRPr="00435B18">
        <w:rPr>
          <w:rFonts w:ascii="Georgia" w:hAnsi="Georgia"/>
          <w:sz w:val="20"/>
          <w:szCs w:val="20"/>
        </w:rPr>
        <w:t>within [</w:t>
      </w:r>
      <w:r w:rsidR="00942398" w:rsidRPr="00435B18">
        <w:rPr>
          <w:rFonts w:ascii="Georgia" w:eastAsia="Times New Roman" w:hAnsi="Georgia"/>
          <w:sz w:val="20"/>
          <w:szCs w:val="20"/>
        </w:rPr>
        <w:sym w:font="Wingdings" w:char="F06C"/>
      </w:r>
      <w:r w:rsidR="00743B04" w:rsidRPr="00435B18">
        <w:rPr>
          <w:rFonts w:ascii="Georgia" w:hAnsi="Georgia"/>
          <w:sz w:val="20"/>
          <w:szCs w:val="20"/>
        </w:rPr>
        <w:t xml:space="preserve">] days from </w:t>
      </w:r>
      <w:r w:rsidR="00942398" w:rsidRPr="00435B18">
        <w:rPr>
          <w:rFonts w:ascii="Georgia" w:hAnsi="Georgia"/>
          <w:sz w:val="20"/>
          <w:szCs w:val="20"/>
        </w:rPr>
        <w:t xml:space="preserve">the date of </w:t>
      </w:r>
      <w:r w:rsidR="00743B04" w:rsidRPr="00435B18">
        <w:rPr>
          <w:rFonts w:ascii="Georgia" w:hAnsi="Georgia"/>
          <w:sz w:val="20"/>
          <w:szCs w:val="20"/>
        </w:rPr>
        <w:t xml:space="preserve">such completion </w:t>
      </w:r>
      <w:r w:rsidR="00104C41" w:rsidRPr="00435B18">
        <w:rPr>
          <w:rFonts w:ascii="Georgia" w:hAnsi="Georgia"/>
          <w:sz w:val="20"/>
          <w:szCs w:val="20"/>
        </w:rPr>
        <w:t xml:space="preserve">confirming the successful completion of </w:t>
      </w:r>
      <w:r w:rsidR="00EE2893" w:rsidRPr="00435B18">
        <w:rPr>
          <w:rFonts w:ascii="Georgia" w:hAnsi="Georgia"/>
          <w:sz w:val="20"/>
          <w:szCs w:val="20"/>
        </w:rPr>
        <w:t xml:space="preserve">the </w:t>
      </w:r>
      <w:r w:rsidR="002F3473" w:rsidRPr="00435B18">
        <w:rPr>
          <w:rFonts w:ascii="Georgia" w:hAnsi="Georgia"/>
          <w:sz w:val="20"/>
          <w:szCs w:val="20"/>
        </w:rPr>
        <w:t>Preparatory A</w:t>
      </w:r>
      <w:r w:rsidR="00EE2893" w:rsidRPr="00435B18">
        <w:rPr>
          <w:rFonts w:ascii="Georgia" w:hAnsi="Georgia"/>
          <w:sz w:val="20"/>
          <w:szCs w:val="20"/>
        </w:rPr>
        <w:t>ctivities</w:t>
      </w:r>
      <w:r w:rsidR="00743B04" w:rsidRPr="00435B18">
        <w:rPr>
          <w:rFonts w:ascii="Georgia" w:hAnsi="Georgia"/>
          <w:sz w:val="20"/>
          <w:szCs w:val="20"/>
        </w:rPr>
        <w:t xml:space="preserve"> </w:t>
      </w:r>
      <w:r w:rsidR="00B636AA" w:rsidRPr="00435B18">
        <w:rPr>
          <w:rFonts w:ascii="Georgia" w:hAnsi="Georgia"/>
          <w:sz w:val="20"/>
          <w:szCs w:val="20"/>
        </w:rPr>
        <w:t>by the PFI</w:t>
      </w:r>
      <w:r w:rsidR="009F644F" w:rsidRPr="00435B18">
        <w:rPr>
          <w:rFonts w:ascii="Georgia" w:hAnsi="Georgia"/>
          <w:sz w:val="20"/>
          <w:szCs w:val="20"/>
        </w:rPr>
        <w:t>.</w:t>
      </w:r>
      <w:r w:rsidR="00B636AA" w:rsidRPr="00435B18">
        <w:rPr>
          <w:rFonts w:ascii="Georgia" w:hAnsi="Georgia"/>
          <w:sz w:val="20"/>
          <w:szCs w:val="20"/>
        </w:rPr>
        <w:t xml:space="preserve"> </w:t>
      </w:r>
      <w:r w:rsidR="009F644F" w:rsidRPr="00435B18">
        <w:rPr>
          <w:rFonts w:ascii="Georgia" w:hAnsi="Georgia"/>
          <w:sz w:val="20"/>
          <w:szCs w:val="20"/>
        </w:rPr>
        <w:t xml:space="preserve">Within </w:t>
      </w:r>
      <w:r w:rsidR="002F3473" w:rsidRPr="00435B18">
        <w:rPr>
          <w:rFonts w:ascii="Georgia" w:hAnsi="Georgia"/>
          <w:sz w:val="20"/>
          <w:szCs w:val="20"/>
        </w:rPr>
        <w:t>[</w:t>
      </w:r>
      <w:r w:rsidR="002F3473" w:rsidRPr="00435B18">
        <w:rPr>
          <w:rFonts w:ascii="Georgia" w:eastAsia="Times New Roman" w:hAnsi="Georgia"/>
          <w:sz w:val="20"/>
          <w:szCs w:val="20"/>
        </w:rPr>
        <w:sym w:font="Wingdings" w:char="F06C"/>
      </w:r>
      <w:r w:rsidR="002F3473" w:rsidRPr="00435B18">
        <w:rPr>
          <w:rFonts w:ascii="Georgia" w:hAnsi="Georgia"/>
          <w:sz w:val="20"/>
          <w:szCs w:val="20"/>
        </w:rPr>
        <w:t xml:space="preserve">] days from the receipt of the letter </w:t>
      </w:r>
      <w:r w:rsidR="009F644F" w:rsidRPr="00435B18">
        <w:rPr>
          <w:rFonts w:ascii="Georgia" w:hAnsi="Georgia"/>
          <w:sz w:val="20"/>
          <w:szCs w:val="20"/>
        </w:rPr>
        <w:t xml:space="preserve">from the PEA, the PFI and the PEA shall </w:t>
      </w:r>
      <w:r w:rsidR="002F3473" w:rsidRPr="00435B18">
        <w:rPr>
          <w:rFonts w:ascii="Georgia" w:hAnsi="Georgia"/>
          <w:sz w:val="20"/>
          <w:szCs w:val="20"/>
        </w:rPr>
        <w:t xml:space="preserve">execute the Master Guarantee Agreement </w:t>
      </w:r>
      <w:r w:rsidR="009F644F" w:rsidRPr="00435B18">
        <w:rPr>
          <w:rFonts w:ascii="Georgia" w:hAnsi="Georgia"/>
          <w:sz w:val="20"/>
          <w:szCs w:val="20"/>
        </w:rPr>
        <w:t>in the format prescribed by the PEA</w:t>
      </w:r>
      <w:r w:rsidR="002F3473" w:rsidRPr="00435B18">
        <w:rPr>
          <w:rFonts w:ascii="Georgia" w:hAnsi="Georgia"/>
          <w:sz w:val="20"/>
          <w:szCs w:val="20"/>
        </w:rPr>
        <w:t>.</w:t>
      </w:r>
    </w:p>
    <w:p w14:paraId="61C40CBB" w14:textId="77777777" w:rsidR="000E6729" w:rsidRPr="00435B18" w:rsidRDefault="00DE5D12" w:rsidP="00CF1DE7">
      <w:pPr>
        <w:ind w:left="720" w:hanging="720"/>
        <w:jc w:val="both"/>
        <w:rPr>
          <w:rFonts w:ascii="Georgia" w:hAnsi="Georgia"/>
          <w:sz w:val="20"/>
          <w:szCs w:val="20"/>
        </w:rPr>
      </w:pPr>
      <w:r w:rsidRPr="00435B18">
        <w:rPr>
          <w:rFonts w:ascii="Georgia" w:hAnsi="Georgia"/>
          <w:sz w:val="20"/>
          <w:szCs w:val="20"/>
        </w:rPr>
        <w:t>3.3</w:t>
      </w:r>
      <w:r w:rsidRPr="00435B18">
        <w:rPr>
          <w:rFonts w:ascii="Georgia" w:hAnsi="Georgia"/>
          <w:sz w:val="20"/>
          <w:szCs w:val="20"/>
        </w:rPr>
        <w:tab/>
      </w:r>
      <w:r w:rsidR="0054699A" w:rsidRPr="00435B18">
        <w:rPr>
          <w:rFonts w:ascii="Georgia" w:hAnsi="Georgia"/>
          <w:sz w:val="20"/>
          <w:szCs w:val="20"/>
        </w:rPr>
        <w:t xml:space="preserve">If the </w:t>
      </w:r>
      <w:r w:rsidRPr="00435B18">
        <w:rPr>
          <w:rFonts w:ascii="Georgia" w:hAnsi="Georgia"/>
          <w:sz w:val="20"/>
          <w:szCs w:val="20"/>
        </w:rPr>
        <w:t xml:space="preserve">PFI </w:t>
      </w:r>
      <w:r w:rsidR="0028214E" w:rsidRPr="00435B18">
        <w:rPr>
          <w:rFonts w:ascii="Georgia" w:hAnsi="Georgia"/>
          <w:sz w:val="20"/>
          <w:szCs w:val="20"/>
        </w:rPr>
        <w:t xml:space="preserve">is unable to complete the Preparatory Activities </w:t>
      </w:r>
      <w:r w:rsidR="0054699A" w:rsidRPr="00435B18">
        <w:rPr>
          <w:rFonts w:ascii="Georgia" w:hAnsi="Georgia"/>
          <w:sz w:val="20"/>
          <w:szCs w:val="20"/>
        </w:rPr>
        <w:t xml:space="preserve">to the reasonable satisfaction of the PEA </w:t>
      </w:r>
      <w:r w:rsidR="0028214E" w:rsidRPr="00435B18">
        <w:rPr>
          <w:rFonts w:ascii="Georgia" w:hAnsi="Georgia"/>
          <w:sz w:val="20"/>
          <w:szCs w:val="20"/>
        </w:rPr>
        <w:t xml:space="preserve">within the </w:t>
      </w:r>
      <w:r w:rsidR="0054128C" w:rsidRPr="00435B18">
        <w:rPr>
          <w:rFonts w:ascii="Georgia" w:hAnsi="Georgia"/>
          <w:sz w:val="20"/>
          <w:szCs w:val="20"/>
        </w:rPr>
        <w:t>time specified in Clause 3.1</w:t>
      </w:r>
      <w:r w:rsidR="00344D64" w:rsidRPr="00435B18">
        <w:rPr>
          <w:rFonts w:ascii="Georgia" w:hAnsi="Georgia"/>
          <w:sz w:val="20"/>
          <w:szCs w:val="20"/>
        </w:rPr>
        <w:t>,</w:t>
      </w:r>
      <w:r w:rsidR="0054128C" w:rsidRPr="00435B18">
        <w:rPr>
          <w:rFonts w:ascii="Georgia" w:hAnsi="Georgia"/>
          <w:sz w:val="20"/>
          <w:szCs w:val="20"/>
        </w:rPr>
        <w:t xml:space="preserve"> then</w:t>
      </w:r>
      <w:r w:rsidR="0028214E" w:rsidRPr="00435B18">
        <w:rPr>
          <w:rFonts w:ascii="Georgia" w:hAnsi="Georgia"/>
          <w:sz w:val="20"/>
          <w:szCs w:val="20"/>
        </w:rPr>
        <w:t xml:space="preserve"> </w:t>
      </w:r>
      <w:r w:rsidR="0054699A" w:rsidRPr="00435B18">
        <w:rPr>
          <w:rFonts w:ascii="Georgia" w:hAnsi="Georgia"/>
          <w:sz w:val="20"/>
          <w:szCs w:val="20"/>
        </w:rPr>
        <w:t xml:space="preserve">the </w:t>
      </w:r>
      <w:r w:rsidR="004F71E9" w:rsidRPr="00435B18">
        <w:rPr>
          <w:rFonts w:ascii="Georgia" w:hAnsi="Georgia"/>
          <w:sz w:val="20"/>
          <w:szCs w:val="20"/>
        </w:rPr>
        <w:t xml:space="preserve">PEA </w:t>
      </w:r>
      <w:r w:rsidR="00252AF2" w:rsidRPr="00435B18">
        <w:rPr>
          <w:rFonts w:ascii="Georgia" w:hAnsi="Georgia"/>
          <w:sz w:val="20"/>
          <w:szCs w:val="20"/>
        </w:rPr>
        <w:t xml:space="preserve">upon receiving a written request from PFI, </w:t>
      </w:r>
      <w:r w:rsidR="0054699A" w:rsidRPr="00435B18">
        <w:rPr>
          <w:rFonts w:ascii="Georgia" w:hAnsi="Georgia"/>
          <w:sz w:val="20"/>
          <w:szCs w:val="20"/>
        </w:rPr>
        <w:t>may</w:t>
      </w:r>
      <w:r w:rsidR="0076210B" w:rsidRPr="00435B18">
        <w:rPr>
          <w:rFonts w:ascii="Georgia" w:hAnsi="Georgia"/>
          <w:sz w:val="20"/>
          <w:szCs w:val="20"/>
        </w:rPr>
        <w:t xml:space="preserve"> </w:t>
      </w:r>
      <w:r w:rsidR="00252AF2" w:rsidRPr="00435B18">
        <w:rPr>
          <w:rFonts w:ascii="Georgia" w:hAnsi="Georgia"/>
          <w:sz w:val="20"/>
          <w:szCs w:val="20"/>
        </w:rPr>
        <w:t xml:space="preserve">extend the time period </w:t>
      </w:r>
      <w:r w:rsidR="0076210B" w:rsidRPr="00435B18">
        <w:rPr>
          <w:rFonts w:ascii="Georgia" w:hAnsi="Georgia"/>
          <w:sz w:val="20"/>
          <w:szCs w:val="20"/>
        </w:rPr>
        <w:t xml:space="preserve">for completion of the Preparatory Activities </w:t>
      </w:r>
      <w:r w:rsidR="00252AF2" w:rsidRPr="00435B18">
        <w:rPr>
          <w:rFonts w:ascii="Georgia" w:hAnsi="Georgia"/>
          <w:sz w:val="20"/>
          <w:szCs w:val="20"/>
        </w:rPr>
        <w:t xml:space="preserve">by </w:t>
      </w:r>
      <w:r w:rsidR="004518E0" w:rsidRPr="00435B18">
        <w:rPr>
          <w:rFonts w:ascii="Georgia" w:hAnsi="Georgia"/>
          <w:sz w:val="20"/>
          <w:szCs w:val="20"/>
        </w:rPr>
        <w:t xml:space="preserve">an additional </w:t>
      </w:r>
      <w:r w:rsidR="0076210B" w:rsidRPr="00435B18">
        <w:rPr>
          <w:rFonts w:ascii="Georgia" w:hAnsi="Georgia"/>
          <w:sz w:val="20"/>
          <w:szCs w:val="20"/>
        </w:rPr>
        <w:t>[</w:t>
      </w:r>
      <w:r w:rsidR="0076210B" w:rsidRPr="00435B18">
        <w:rPr>
          <w:rFonts w:ascii="Georgia" w:eastAsia="Times New Roman" w:hAnsi="Georgia"/>
          <w:sz w:val="20"/>
          <w:szCs w:val="20"/>
        </w:rPr>
        <w:sym w:font="Wingdings" w:char="F06C"/>
      </w:r>
      <w:r w:rsidR="0076210B" w:rsidRPr="00435B18">
        <w:rPr>
          <w:rFonts w:ascii="Georgia" w:hAnsi="Georgia"/>
          <w:sz w:val="20"/>
          <w:szCs w:val="20"/>
        </w:rPr>
        <w:t>] days</w:t>
      </w:r>
      <w:r w:rsidR="0054699A" w:rsidRPr="00435B18">
        <w:rPr>
          <w:rFonts w:ascii="Georgia" w:hAnsi="Georgia"/>
          <w:sz w:val="20"/>
          <w:szCs w:val="20"/>
        </w:rPr>
        <w:t xml:space="preserve"> at its sole discretion</w:t>
      </w:r>
      <w:r w:rsidR="0076210B" w:rsidRPr="00435B18">
        <w:rPr>
          <w:rFonts w:ascii="Georgia" w:hAnsi="Georgia"/>
          <w:sz w:val="20"/>
          <w:szCs w:val="20"/>
        </w:rPr>
        <w:t>.</w:t>
      </w:r>
      <w:r w:rsidR="0054128C" w:rsidRPr="00435B18">
        <w:rPr>
          <w:rFonts w:ascii="Georgia" w:hAnsi="Georgia"/>
          <w:sz w:val="20"/>
          <w:szCs w:val="20"/>
        </w:rPr>
        <w:t xml:space="preserve"> </w:t>
      </w:r>
    </w:p>
    <w:p w14:paraId="61C40CBC" w14:textId="77777777" w:rsidR="0054699A" w:rsidRPr="00435B18" w:rsidRDefault="00DF1B22">
      <w:pPr>
        <w:ind w:left="720" w:hanging="720"/>
        <w:jc w:val="both"/>
        <w:rPr>
          <w:rFonts w:ascii="Georgia" w:hAnsi="Georgia"/>
          <w:sz w:val="20"/>
          <w:szCs w:val="20"/>
        </w:rPr>
      </w:pPr>
      <w:r w:rsidRPr="00435B18">
        <w:rPr>
          <w:rFonts w:ascii="Georgia" w:hAnsi="Georgia"/>
          <w:sz w:val="20"/>
          <w:szCs w:val="20"/>
        </w:rPr>
        <w:t>3.4</w:t>
      </w:r>
      <w:r w:rsidRPr="00435B18">
        <w:rPr>
          <w:rFonts w:ascii="Georgia" w:hAnsi="Georgia"/>
          <w:sz w:val="20"/>
          <w:szCs w:val="20"/>
        </w:rPr>
        <w:tab/>
        <w:t>In case</w:t>
      </w:r>
      <w:r w:rsidR="009F644F" w:rsidRPr="00435B18">
        <w:rPr>
          <w:rFonts w:ascii="Georgia" w:hAnsi="Georgia"/>
          <w:sz w:val="20"/>
          <w:szCs w:val="20"/>
        </w:rPr>
        <w:t xml:space="preserve"> the</w:t>
      </w:r>
      <w:r w:rsidRPr="00435B18">
        <w:rPr>
          <w:rFonts w:ascii="Georgia" w:hAnsi="Georgia"/>
          <w:sz w:val="20"/>
          <w:szCs w:val="20"/>
        </w:rPr>
        <w:t xml:space="preserve"> PFI is unable to fulfill the Preparatory Activities</w:t>
      </w:r>
      <w:r w:rsidR="00A64F50" w:rsidRPr="00435B18">
        <w:rPr>
          <w:rFonts w:ascii="Georgia" w:hAnsi="Georgia"/>
          <w:sz w:val="20"/>
          <w:szCs w:val="20"/>
        </w:rPr>
        <w:t xml:space="preserve"> to the reasonable satisfaction of the PEA </w:t>
      </w:r>
      <w:r w:rsidRPr="00435B18">
        <w:rPr>
          <w:rFonts w:ascii="Georgia" w:hAnsi="Georgia"/>
          <w:sz w:val="20"/>
          <w:szCs w:val="20"/>
        </w:rPr>
        <w:t>within the period</w:t>
      </w:r>
      <w:r w:rsidR="0054699A" w:rsidRPr="00435B18">
        <w:rPr>
          <w:rFonts w:ascii="Georgia" w:hAnsi="Georgia"/>
          <w:sz w:val="20"/>
          <w:szCs w:val="20"/>
        </w:rPr>
        <w:t xml:space="preserve"> specified in </w:t>
      </w:r>
      <w:r w:rsidR="00344D64" w:rsidRPr="00435B18">
        <w:rPr>
          <w:rFonts w:ascii="Georgia" w:hAnsi="Georgia"/>
          <w:sz w:val="20"/>
          <w:szCs w:val="20"/>
        </w:rPr>
        <w:t>this MOU</w:t>
      </w:r>
      <w:r w:rsidR="004518E0" w:rsidRPr="00435B18">
        <w:rPr>
          <w:rFonts w:ascii="Georgia" w:hAnsi="Georgia"/>
          <w:sz w:val="20"/>
          <w:szCs w:val="20"/>
        </w:rPr>
        <w:t xml:space="preserve"> (including the extended period pursuant to Clause 3.3 above)</w:t>
      </w:r>
      <w:r w:rsidR="0054699A" w:rsidRPr="00435B18">
        <w:rPr>
          <w:rFonts w:ascii="Georgia" w:hAnsi="Georgia"/>
          <w:sz w:val="20"/>
          <w:szCs w:val="20"/>
        </w:rPr>
        <w:t>,</w:t>
      </w:r>
      <w:r w:rsidRPr="00435B18">
        <w:rPr>
          <w:rFonts w:ascii="Georgia" w:hAnsi="Georgia"/>
          <w:sz w:val="20"/>
          <w:szCs w:val="20"/>
        </w:rPr>
        <w:t xml:space="preserve"> </w:t>
      </w:r>
      <w:r w:rsidR="00344D64" w:rsidRPr="00435B18">
        <w:rPr>
          <w:rFonts w:ascii="Georgia" w:hAnsi="Georgia"/>
          <w:sz w:val="20"/>
          <w:szCs w:val="20"/>
        </w:rPr>
        <w:t xml:space="preserve">then </w:t>
      </w:r>
      <w:r w:rsidRPr="00435B18">
        <w:rPr>
          <w:rFonts w:ascii="Georgia" w:hAnsi="Georgia"/>
          <w:sz w:val="20"/>
          <w:szCs w:val="20"/>
        </w:rPr>
        <w:t>this M</w:t>
      </w:r>
      <w:r w:rsidR="0054699A" w:rsidRPr="00435B18">
        <w:rPr>
          <w:rFonts w:ascii="Georgia" w:hAnsi="Georgia"/>
          <w:sz w:val="20"/>
          <w:szCs w:val="20"/>
        </w:rPr>
        <w:t>O</w:t>
      </w:r>
      <w:r w:rsidRPr="00435B18">
        <w:rPr>
          <w:rFonts w:ascii="Georgia" w:hAnsi="Georgia"/>
          <w:sz w:val="20"/>
          <w:szCs w:val="20"/>
        </w:rPr>
        <w:t>U will automatically terminate</w:t>
      </w:r>
      <w:r w:rsidR="0054699A" w:rsidRPr="00435B18">
        <w:rPr>
          <w:rFonts w:ascii="Georgia" w:hAnsi="Georgia"/>
          <w:sz w:val="20"/>
          <w:szCs w:val="20"/>
        </w:rPr>
        <w:t>.</w:t>
      </w:r>
      <w:r w:rsidR="00344D64" w:rsidRPr="00435B18">
        <w:rPr>
          <w:rFonts w:ascii="Georgia" w:hAnsi="Georgia"/>
          <w:sz w:val="20"/>
          <w:szCs w:val="20"/>
        </w:rPr>
        <w:t xml:space="preserve"> </w:t>
      </w:r>
      <w:r w:rsidR="0054699A" w:rsidRPr="00435B18">
        <w:rPr>
          <w:rFonts w:ascii="Georgia" w:hAnsi="Georgia"/>
          <w:sz w:val="20"/>
          <w:szCs w:val="20"/>
        </w:rPr>
        <w:t>Neither Party shall be liable to the other for any direct, indirect, consequential, punitive or similar indirect loss or damage, including loss of profit or loss of business opportunity, or for any other costs or expenses of any nature arising out of or in connection with this MOU (including as a result of termination or expiry of this MOU)</w:t>
      </w:r>
      <w:r w:rsidR="00344D64" w:rsidRPr="00435B18">
        <w:rPr>
          <w:rFonts w:ascii="Georgia" w:hAnsi="Georgia"/>
          <w:sz w:val="20"/>
          <w:szCs w:val="20"/>
        </w:rPr>
        <w:t>.</w:t>
      </w:r>
    </w:p>
    <w:p w14:paraId="61C40CBD" w14:textId="77777777" w:rsidR="008554CF" w:rsidRPr="00435B18" w:rsidRDefault="008554CF">
      <w:pPr>
        <w:ind w:left="720" w:hanging="720"/>
        <w:jc w:val="both"/>
        <w:rPr>
          <w:rFonts w:ascii="Georgia" w:hAnsi="Georgia"/>
          <w:sz w:val="20"/>
          <w:szCs w:val="20"/>
        </w:rPr>
      </w:pPr>
      <w:r w:rsidRPr="00435B18">
        <w:rPr>
          <w:rFonts w:ascii="Georgia" w:hAnsi="Georgia"/>
          <w:sz w:val="20"/>
          <w:szCs w:val="20"/>
        </w:rPr>
        <w:t>3.5</w:t>
      </w:r>
      <w:r w:rsidRPr="00435B18">
        <w:rPr>
          <w:rFonts w:ascii="Georgia" w:hAnsi="Georgia"/>
          <w:sz w:val="20"/>
          <w:szCs w:val="20"/>
        </w:rPr>
        <w:tab/>
        <w:t>The PEA</w:t>
      </w:r>
      <w:r w:rsidR="00DC459E" w:rsidRPr="00435B18">
        <w:rPr>
          <w:rFonts w:ascii="Georgia" w:hAnsi="Georgia"/>
          <w:sz w:val="20"/>
          <w:szCs w:val="20"/>
        </w:rPr>
        <w:t xml:space="preserve"> and the </w:t>
      </w:r>
      <w:proofErr w:type="spellStart"/>
      <w:r w:rsidR="00DC459E" w:rsidRPr="00435B18">
        <w:rPr>
          <w:rFonts w:ascii="Georgia" w:hAnsi="Georgia"/>
          <w:sz w:val="20"/>
          <w:szCs w:val="20"/>
        </w:rPr>
        <w:t>Programme</w:t>
      </w:r>
      <w:proofErr w:type="spellEnd"/>
      <w:r w:rsidR="00DC459E" w:rsidRPr="00435B18">
        <w:rPr>
          <w:rFonts w:ascii="Georgia" w:hAnsi="Georgia"/>
          <w:sz w:val="20"/>
          <w:szCs w:val="20"/>
        </w:rPr>
        <w:t xml:space="preserve"> Contributors</w:t>
      </w:r>
      <w:r w:rsidRPr="00435B18">
        <w:rPr>
          <w:rFonts w:ascii="Georgia" w:hAnsi="Georgia"/>
          <w:sz w:val="20"/>
          <w:szCs w:val="20"/>
        </w:rPr>
        <w:t xml:space="preserve"> shall have the right to perform due diligence on the </w:t>
      </w:r>
      <w:r w:rsidR="0090256E" w:rsidRPr="00435B18">
        <w:rPr>
          <w:rFonts w:ascii="Georgia" w:hAnsi="Georgia"/>
          <w:sz w:val="20"/>
          <w:szCs w:val="20"/>
        </w:rPr>
        <w:t xml:space="preserve">applicant </w:t>
      </w:r>
      <w:r w:rsidRPr="00435B18">
        <w:rPr>
          <w:rFonts w:ascii="Georgia" w:hAnsi="Georgia"/>
          <w:sz w:val="20"/>
          <w:szCs w:val="20"/>
        </w:rPr>
        <w:t xml:space="preserve">PFI at any time until the signing of the Master Guarantee Agreement, either by itself or through the </w:t>
      </w:r>
      <w:proofErr w:type="spellStart"/>
      <w:r w:rsidRPr="00435B18">
        <w:rPr>
          <w:rFonts w:ascii="Georgia" w:hAnsi="Georgia"/>
          <w:sz w:val="20"/>
          <w:szCs w:val="20"/>
        </w:rPr>
        <w:t>Programme</w:t>
      </w:r>
      <w:proofErr w:type="spellEnd"/>
      <w:r w:rsidRPr="00435B18">
        <w:rPr>
          <w:rFonts w:ascii="Georgia" w:hAnsi="Georgia"/>
          <w:sz w:val="20"/>
          <w:szCs w:val="20"/>
        </w:rPr>
        <w:t xml:space="preserve"> Contributors</w:t>
      </w:r>
      <w:r w:rsidR="00E66C72" w:rsidRPr="00435B18">
        <w:rPr>
          <w:rFonts w:ascii="Georgia" w:hAnsi="Georgia"/>
          <w:sz w:val="20"/>
          <w:szCs w:val="20"/>
        </w:rPr>
        <w:t>,</w:t>
      </w:r>
      <w:r w:rsidRPr="00435B18">
        <w:rPr>
          <w:rFonts w:ascii="Georgia" w:hAnsi="Georgia"/>
          <w:sz w:val="20"/>
          <w:szCs w:val="20"/>
        </w:rPr>
        <w:t xml:space="preserve"> and the PFI agrees to provide all such assistance and support that may be required by the PEA and/or the </w:t>
      </w:r>
      <w:proofErr w:type="spellStart"/>
      <w:r w:rsidRPr="00435B18">
        <w:rPr>
          <w:rFonts w:ascii="Georgia" w:hAnsi="Georgia"/>
          <w:sz w:val="20"/>
          <w:szCs w:val="20"/>
        </w:rPr>
        <w:t>Programme</w:t>
      </w:r>
      <w:proofErr w:type="spellEnd"/>
      <w:r w:rsidRPr="00435B18">
        <w:rPr>
          <w:rFonts w:ascii="Georgia" w:hAnsi="Georgia"/>
          <w:sz w:val="20"/>
          <w:szCs w:val="20"/>
        </w:rPr>
        <w:t xml:space="preserve"> Contributors </w:t>
      </w:r>
      <w:r w:rsidR="00E66C72" w:rsidRPr="00435B18">
        <w:rPr>
          <w:rFonts w:ascii="Georgia" w:hAnsi="Georgia"/>
          <w:sz w:val="20"/>
          <w:szCs w:val="20"/>
        </w:rPr>
        <w:t xml:space="preserve">in </w:t>
      </w:r>
      <w:r w:rsidRPr="00435B18">
        <w:rPr>
          <w:rFonts w:ascii="Georgia" w:hAnsi="Georgia"/>
          <w:sz w:val="20"/>
          <w:szCs w:val="20"/>
        </w:rPr>
        <w:t xml:space="preserve">carrying out such due diligence </w:t>
      </w:r>
      <w:r w:rsidR="00E66C72" w:rsidRPr="00435B18">
        <w:rPr>
          <w:rFonts w:ascii="Georgia" w:hAnsi="Georgia"/>
          <w:sz w:val="20"/>
          <w:szCs w:val="20"/>
        </w:rPr>
        <w:t xml:space="preserve">exercise </w:t>
      </w:r>
      <w:r w:rsidRPr="00435B18">
        <w:rPr>
          <w:rFonts w:ascii="Georgia" w:hAnsi="Georgia"/>
          <w:sz w:val="20"/>
          <w:szCs w:val="20"/>
        </w:rPr>
        <w:t>on the PFI.</w:t>
      </w:r>
    </w:p>
    <w:p w14:paraId="61C40CBE" w14:textId="77777777" w:rsidR="000A124B" w:rsidRPr="00435B18" w:rsidRDefault="000D7AA2" w:rsidP="00CF1DE7">
      <w:pPr>
        <w:ind w:left="720" w:hanging="720"/>
        <w:jc w:val="both"/>
        <w:rPr>
          <w:rFonts w:ascii="Georgia" w:hAnsi="Georgia"/>
          <w:b/>
          <w:sz w:val="20"/>
          <w:szCs w:val="20"/>
        </w:rPr>
      </w:pPr>
      <w:r w:rsidRPr="00435B18">
        <w:rPr>
          <w:rFonts w:ascii="Georgia" w:hAnsi="Georgia"/>
          <w:sz w:val="20"/>
          <w:szCs w:val="20"/>
        </w:rPr>
        <w:t>4.</w:t>
      </w:r>
      <w:r w:rsidRPr="00435B18">
        <w:rPr>
          <w:rFonts w:ascii="Georgia" w:hAnsi="Georgia"/>
          <w:sz w:val="20"/>
          <w:szCs w:val="20"/>
        </w:rPr>
        <w:tab/>
      </w:r>
      <w:r w:rsidRPr="00435B18">
        <w:rPr>
          <w:rFonts w:ascii="Georgia" w:hAnsi="Georgia"/>
          <w:b/>
          <w:sz w:val="20"/>
          <w:szCs w:val="20"/>
        </w:rPr>
        <w:t xml:space="preserve">PFI’s </w:t>
      </w:r>
      <w:r w:rsidR="004518E0" w:rsidRPr="00435B18">
        <w:rPr>
          <w:rFonts w:ascii="Georgia" w:hAnsi="Georgia"/>
          <w:b/>
          <w:sz w:val="20"/>
          <w:szCs w:val="20"/>
        </w:rPr>
        <w:t>Responsibilities</w:t>
      </w:r>
    </w:p>
    <w:p w14:paraId="61C40CBF" w14:textId="77777777" w:rsidR="00DD4594" w:rsidRPr="00435B18" w:rsidRDefault="000D7AA2" w:rsidP="00CF1DE7">
      <w:pPr>
        <w:ind w:left="720" w:hanging="720"/>
        <w:jc w:val="both"/>
        <w:rPr>
          <w:rFonts w:ascii="Georgia" w:hAnsi="Georgia"/>
          <w:sz w:val="20"/>
          <w:szCs w:val="20"/>
        </w:rPr>
      </w:pPr>
      <w:r w:rsidRPr="00435B18">
        <w:rPr>
          <w:rFonts w:ascii="Georgia" w:hAnsi="Georgia"/>
          <w:sz w:val="20"/>
          <w:szCs w:val="20"/>
        </w:rPr>
        <w:lastRenderedPageBreak/>
        <w:t>4.1</w:t>
      </w:r>
      <w:r w:rsidR="000904F1" w:rsidRPr="00435B18">
        <w:rPr>
          <w:rFonts w:ascii="Georgia" w:hAnsi="Georgia"/>
          <w:sz w:val="20"/>
          <w:szCs w:val="20"/>
        </w:rPr>
        <w:tab/>
      </w:r>
      <w:r w:rsidR="004518E0" w:rsidRPr="00435B18">
        <w:rPr>
          <w:rFonts w:ascii="Georgia" w:hAnsi="Georgia"/>
          <w:sz w:val="20"/>
          <w:szCs w:val="20"/>
        </w:rPr>
        <w:t xml:space="preserve">After completion of the Preparatory Activities to the reasonable satisfaction of the PEA, the </w:t>
      </w:r>
      <w:r w:rsidR="00160487" w:rsidRPr="00435B18">
        <w:rPr>
          <w:rFonts w:ascii="Georgia" w:hAnsi="Georgia"/>
          <w:sz w:val="20"/>
          <w:szCs w:val="20"/>
        </w:rPr>
        <w:t xml:space="preserve">PFI </w:t>
      </w:r>
      <w:r w:rsidR="00E84E49" w:rsidRPr="00435B18">
        <w:rPr>
          <w:rFonts w:ascii="Georgia" w:hAnsi="Georgia"/>
          <w:sz w:val="20"/>
          <w:szCs w:val="20"/>
        </w:rPr>
        <w:t xml:space="preserve">undertakes to </w:t>
      </w:r>
      <w:r w:rsidR="004518E0" w:rsidRPr="00435B18">
        <w:rPr>
          <w:rFonts w:ascii="Georgia" w:hAnsi="Georgia"/>
          <w:sz w:val="20"/>
          <w:szCs w:val="20"/>
        </w:rPr>
        <w:t xml:space="preserve">perform </w:t>
      </w:r>
      <w:r w:rsidR="008B41D6" w:rsidRPr="00435B18">
        <w:rPr>
          <w:rFonts w:ascii="Georgia" w:hAnsi="Georgia"/>
          <w:sz w:val="20"/>
          <w:szCs w:val="20"/>
        </w:rPr>
        <w:t xml:space="preserve">all </w:t>
      </w:r>
      <w:r w:rsidR="004518E0" w:rsidRPr="00435B18">
        <w:rPr>
          <w:rFonts w:ascii="Georgia" w:hAnsi="Georgia"/>
          <w:sz w:val="20"/>
          <w:szCs w:val="20"/>
        </w:rPr>
        <w:t xml:space="preserve">such </w:t>
      </w:r>
      <w:r w:rsidR="00E84E49" w:rsidRPr="00435B18">
        <w:rPr>
          <w:rFonts w:ascii="Georgia" w:hAnsi="Georgia"/>
          <w:sz w:val="20"/>
          <w:szCs w:val="20"/>
        </w:rPr>
        <w:t xml:space="preserve">activities </w:t>
      </w:r>
      <w:r w:rsidR="008B41D6" w:rsidRPr="00435B18">
        <w:rPr>
          <w:rFonts w:ascii="Georgia" w:hAnsi="Georgia"/>
          <w:sz w:val="20"/>
          <w:szCs w:val="20"/>
        </w:rPr>
        <w:t xml:space="preserve">necessary </w:t>
      </w:r>
      <w:r w:rsidR="00DD4594" w:rsidRPr="00435B18">
        <w:rPr>
          <w:rFonts w:ascii="Georgia" w:hAnsi="Georgia"/>
          <w:sz w:val="20"/>
          <w:szCs w:val="20"/>
        </w:rPr>
        <w:t xml:space="preserve">for </w:t>
      </w:r>
      <w:r w:rsidR="00344D64" w:rsidRPr="00435B18">
        <w:rPr>
          <w:rFonts w:ascii="Georgia" w:hAnsi="Georgia"/>
          <w:sz w:val="20"/>
          <w:szCs w:val="20"/>
        </w:rPr>
        <w:t>better and efficient</w:t>
      </w:r>
      <w:r w:rsidR="00DD4594" w:rsidRPr="00435B18">
        <w:rPr>
          <w:rFonts w:ascii="Georgia" w:hAnsi="Georgia"/>
          <w:sz w:val="20"/>
          <w:szCs w:val="20"/>
        </w:rPr>
        <w:t xml:space="preserve"> implementation of the </w:t>
      </w:r>
      <w:proofErr w:type="spellStart"/>
      <w:r w:rsidR="00344D64" w:rsidRPr="00435B18">
        <w:rPr>
          <w:rFonts w:ascii="Georgia" w:hAnsi="Georgia"/>
          <w:sz w:val="20"/>
          <w:szCs w:val="20"/>
        </w:rPr>
        <w:t>Programme</w:t>
      </w:r>
      <w:proofErr w:type="spellEnd"/>
      <w:r w:rsidR="008B41D6" w:rsidRPr="00435B18">
        <w:rPr>
          <w:rFonts w:ascii="Georgia" w:hAnsi="Georgia"/>
          <w:sz w:val="20"/>
          <w:szCs w:val="20"/>
        </w:rPr>
        <w:t xml:space="preserve">, </w:t>
      </w:r>
      <w:r w:rsidR="004518E0" w:rsidRPr="00435B18">
        <w:rPr>
          <w:rFonts w:ascii="Georgia" w:hAnsi="Georgia"/>
          <w:sz w:val="20"/>
          <w:szCs w:val="20"/>
        </w:rPr>
        <w:t>including</w:t>
      </w:r>
      <w:r w:rsidR="00DD4594" w:rsidRPr="00435B18">
        <w:rPr>
          <w:rFonts w:ascii="Georgia" w:hAnsi="Georgia"/>
          <w:sz w:val="20"/>
          <w:szCs w:val="20"/>
        </w:rPr>
        <w:t>:</w:t>
      </w:r>
    </w:p>
    <w:p w14:paraId="61C40CC0" w14:textId="77777777" w:rsidR="00F62099" w:rsidRPr="00435B18" w:rsidRDefault="00DD4594" w:rsidP="004518E0">
      <w:pPr>
        <w:ind w:left="720" w:hanging="720"/>
        <w:jc w:val="both"/>
        <w:rPr>
          <w:rFonts w:ascii="Georgia" w:hAnsi="Georgia"/>
          <w:sz w:val="20"/>
          <w:szCs w:val="20"/>
        </w:rPr>
      </w:pPr>
      <w:r w:rsidRPr="00435B18">
        <w:rPr>
          <w:rFonts w:ascii="Georgia" w:hAnsi="Georgia"/>
          <w:sz w:val="20"/>
          <w:szCs w:val="20"/>
        </w:rPr>
        <w:tab/>
        <w:t>(</w:t>
      </w:r>
      <w:proofErr w:type="spellStart"/>
      <w:r w:rsidRPr="00435B18">
        <w:rPr>
          <w:rFonts w:ascii="Georgia" w:hAnsi="Georgia"/>
          <w:sz w:val="20"/>
          <w:szCs w:val="20"/>
        </w:rPr>
        <w:t>i</w:t>
      </w:r>
      <w:proofErr w:type="spellEnd"/>
      <w:r w:rsidRPr="00435B18">
        <w:rPr>
          <w:rFonts w:ascii="Georgia" w:hAnsi="Georgia"/>
          <w:sz w:val="20"/>
          <w:szCs w:val="20"/>
        </w:rPr>
        <w:t>)</w:t>
      </w:r>
      <w:r w:rsidRPr="00435B18">
        <w:rPr>
          <w:rFonts w:ascii="Georgia" w:hAnsi="Georgia"/>
          <w:sz w:val="20"/>
          <w:szCs w:val="20"/>
        </w:rPr>
        <w:tab/>
      </w:r>
      <w:r w:rsidR="00C33249" w:rsidRPr="00435B18">
        <w:rPr>
          <w:rFonts w:ascii="Georgia" w:hAnsi="Georgia"/>
          <w:sz w:val="20"/>
          <w:szCs w:val="20"/>
        </w:rPr>
        <w:t xml:space="preserve">execute </w:t>
      </w:r>
      <w:r w:rsidR="004518E0" w:rsidRPr="00435B18">
        <w:rPr>
          <w:rFonts w:ascii="Georgia" w:hAnsi="Georgia"/>
          <w:sz w:val="20"/>
          <w:szCs w:val="20"/>
        </w:rPr>
        <w:t xml:space="preserve">the </w:t>
      </w:r>
      <w:r w:rsidR="00F62099" w:rsidRPr="00435B18">
        <w:rPr>
          <w:rFonts w:ascii="Georgia" w:hAnsi="Georgia"/>
          <w:sz w:val="20"/>
          <w:szCs w:val="20"/>
        </w:rPr>
        <w:t xml:space="preserve">Master Guarantee Agreement with PEA to participate </w:t>
      </w:r>
      <w:r w:rsidR="004518E0" w:rsidRPr="00435B18">
        <w:rPr>
          <w:rFonts w:ascii="Georgia" w:hAnsi="Georgia"/>
          <w:sz w:val="20"/>
          <w:szCs w:val="20"/>
        </w:rPr>
        <w:t xml:space="preserve">in the </w:t>
      </w:r>
      <w:proofErr w:type="spellStart"/>
      <w:r w:rsidR="004518E0" w:rsidRPr="00435B18">
        <w:rPr>
          <w:rFonts w:ascii="Georgia" w:hAnsi="Georgia"/>
          <w:sz w:val="20"/>
          <w:szCs w:val="20"/>
        </w:rPr>
        <w:t>Programme</w:t>
      </w:r>
      <w:proofErr w:type="spellEnd"/>
      <w:r w:rsidR="004518E0" w:rsidRPr="00435B18">
        <w:rPr>
          <w:rFonts w:ascii="Georgia" w:hAnsi="Georgia"/>
          <w:sz w:val="20"/>
          <w:szCs w:val="20"/>
        </w:rPr>
        <w:t>;</w:t>
      </w:r>
    </w:p>
    <w:p w14:paraId="61C40CC1" w14:textId="77777777" w:rsidR="00DD4594" w:rsidRPr="00435B18" w:rsidRDefault="00F62099" w:rsidP="00E66C72">
      <w:pPr>
        <w:ind w:firstLine="720"/>
        <w:jc w:val="both"/>
        <w:rPr>
          <w:rFonts w:ascii="Georgia" w:hAnsi="Georgia"/>
          <w:sz w:val="20"/>
          <w:szCs w:val="20"/>
        </w:rPr>
      </w:pPr>
      <w:r w:rsidRPr="00435B18">
        <w:rPr>
          <w:rFonts w:ascii="Georgia" w:hAnsi="Georgia"/>
          <w:sz w:val="20"/>
          <w:szCs w:val="20"/>
        </w:rPr>
        <w:t>(ii)</w:t>
      </w:r>
      <w:r w:rsidRPr="00435B18">
        <w:rPr>
          <w:rFonts w:ascii="Georgia" w:hAnsi="Georgia"/>
          <w:sz w:val="20"/>
          <w:szCs w:val="20"/>
        </w:rPr>
        <w:tab/>
      </w:r>
      <w:r w:rsidR="00344D64" w:rsidRPr="00435B18">
        <w:rPr>
          <w:rFonts w:ascii="Georgia" w:hAnsi="Georgia"/>
          <w:sz w:val="20"/>
          <w:szCs w:val="20"/>
        </w:rPr>
        <w:t>p</w:t>
      </w:r>
      <w:r w:rsidR="00C33249" w:rsidRPr="00435B18">
        <w:rPr>
          <w:rFonts w:ascii="Georgia" w:hAnsi="Georgia"/>
          <w:sz w:val="20"/>
          <w:szCs w:val="20"/>
        </w:rPr>
        <w:t>rovide</w:t>
      </w:r>
      <w:r w:rsidR="00DD4594" w:rsidRPr="00435B18">
        <w:rPr>
          <w:rFonts w:ascii="Georgia" w:hAnsi="Georgia"/>
          <w:sz w:val="20"/>
          <w:szCs w:val="20"/>
        </w:rPr>
        <w:t xml:space="preserve"> </w:t>
      </w:r>
      <w:r w:rsidR="00070414" w:rsidRPr="00435B18">
        <w:rPr>
          <w:rFonts w:ascii="Georgia" w:hAnsi="Georgia"/>
          <w:sz w:val="20"/>
          <w:szCs w:val="20"/>
        </w:rPr>
        <w:t xml:space="preserve">quarterly </w:t>
      </w:r>
      <w:r w:rsidR="00DD4594" w:rsidRPr="00435B18">
        <w:rPr>
          <w:rFonts w:ascii="Georgia" w:hAnsi="Georgia"/>
          <w:sz w:val="20"/>
          <w:szCs w:val="20"/>
        </w:rPr>
        <w:t xml:space="preserve">forecast </w:t>
      </w:r>
      <w:r w:rsidR="00344D64" w:rsidRPr="00435B18">
        <w:rPr>
          <w:rFonts w:ascii="Georgia" w:hAnsi="Georgia"/>
          <w:sz w:val="20"/>
          <w:szCs w:val="20"/>
        </w:rPr>
        <w:t xml:space="preserve">to the PEA </w:t>
      </w:r>
      <w:r w:rsidR="00DD4594" w:rsidRPr="00435B18">
        <w:rPr>
          <w:rFonts w:ascii="Georgia" w:hAnsi="Georgia"/>
          <w:sz w:val="20"/>
          <w:szCs w:val="20"/>
        </w:rPr>
        <w:t xml:space="preserve">of possible lending to </w:t>
      </w:r>
      <w:r w:rsidR="00344D64" w:rsidRPr="00435B18">
        <w:rPr>
          <w:rFonts w:ascii="Georgia" w:hAnsi="Georgia"/>
          <w:sz w:val="20"/>
          <w:szCs w:val="20"/>
        </w:rPr>
        <w:t>EE</w:t>
      </w:r>
      <w:r w:rsidR="00DD4594" w:rsidRPr="00435B18">
        <w:rPr>
          <w:rFonts w:ascii="Georgia" w:hAnsi="Georgia"/>
          <w:sz w:val="20"/>
          <w:szCs w:val="20"/>
        </w:rPr>
        <w:t xml:space="preserve"> </w:t>
      </w:r>
      <w:r w:rsidR="00344D64" w:rsidRPr="00435B18">
        <w:rPr>
          <w:rFonts w:ascii="Georgia" w:hAnsi="Georgia"/>
          <w:sz w:val="20"/>
          <w:szCs w:val="20"/>
        </w:rPr>
        <w:t>P</w:t>
      </w:r>
      <w:r w:rsidR="00DD4594" w:rsidRPr="00435B18">
        <w:rPr>
          <w:rFonts w:ascii="Georgia" w:hAnsi="Georgia"/>
          <w:sz w:val="20"/>
          <w:szCs w:val="20"/>
        </w:rPr>
        <w:t>rojects;</w:t>
      </w:r>
    </w:p>
    <w:p w14:paraId="61C40CC2" w14:textId="77777777" w:rsidR="004C61AD" w:rsidRPr="00435B18" w:rsidRDefault="00DD4594" w:rsidP="00CF1DE7">
      <w:pPr>
        <w:ind w:left="1440" w:hanging="720"/>
        <w:jc w:val="both"/>
        <w:rPr>
          <w:rFonts w:ascii="Georgia" w:hAnsi="Georgia"/>
          <w:sz w:val="20"/>
          <w:szCs w:val="20"/>
        </w:rPr>
      </w:pPr>
      <w:r w:rsidRPr="00435B18">
        <w:rPr>
          <w:rFonts w:ascii="Georgia" w:hAnsi="Georgia"/>
          <w:sz w:val="20"/>
          <w:szCs w:val="20"/>
        </w:rPr>
        <w:t>(i</w:t>
      </w:r>
      <w:r w:rsidR="004518E0" w:rsidRPr="00435B18">
        <w:rPr>
          <w:rFonts w:ascii="Georgia" w:hAnsi="Georgia"/>
          <w:sz w:val="20"/>
          <w:szCs w:val="20"/>
        </w:rPr>
        <w:t>ii</w:t>
      </w:r>
      <w:r w:rsidRPr="00435B18">
        <w:rPr>
          <w:rFonts w:ascii="Georgia" w:hAnsi="Georgia"/>
          <w:sz w:val="20"/>
          <w:szCs w:val="20"/>
        </w:rPr>
        <w:t>)</w:t>
      </w:r>
      <w:r w:rsidRPr="00435B18">
        <w:rPr>
          <w:rFonts w:ascii="Georgia" w:hAnsi="Georgia"/>
          <w:sz w:val="20"/>
          <w:szCs w:val="20"/>
        </w:rPr>
        <w:tab/>
      </w:r>
      <w:r w:rsidR="00C33249" w:rsidRPr="00435B18">
        <w:rPr>
          <w:rFonts w:ascii="Georgia" w:hAnsi="Georgia"/>
          <w:sz w:val="20"/>
          <w:szCs w:val="20"/>
        </w:rPr>
        <w:t xml:space="preserve">evaluate </w:t>
      </w:r>
      <w:r w:rsidRPr="00435B18">
        <w:rPr>
          <w:rFonts w:ascii="Georgia" w:hAnsi="Georgia"/>
          <w:sz w:val="20"/>
          <w:szCs w:val="20"/>
        </w:rPr>
        <w:t>the energy savings loan applications by using prudent banking judgment and use their business discretion/due diligence in selecting commercially viable applications and co</w:t>
      </w:r>
      <w:r w:rsidR="004C61AD" w:rsidRPr="00435B18">
        <w:rPr>
          <w:rFonts w:ascii="Georgia" w:hAnsi="Georgia"/>
          <w:sz w:val="20"/>
          <w:szCs w:val="20"/>
        </w:rPr>
        <w:t>nduct of the account(s) of the B</w:t>
      </w:r>
      <w:r w:rsidRPr="00435B18">
        <w:rPr>
          <w:rFonts w:ascii="Georgia" w:hAnsi="Georgia"/>
          <w:sz w:val="20"/>
          <w:szCs w:val="20"/>
        </w:rPr>
        <w:t>orrowers</w:t>
      </w:r>
      <w:r w:rsidR="004C61AD" w:rsidRPr="00435B18">
        <w:rPr>
          <w:rFonts w:ascii="Georgia" w:hAnsi="Georgia"/>
          <w:sz w:val="20"/>
          <w:szCs w:val="20"/>
        </w:rPr>
        <w:t xml:space="preserve">; </w:t>
      </w:r>
    </w:p>
    <w:p w14:paraId="61C40CC3" w14:textId="77777777" w:rsidR="00DD4594" w:rsidRPr="00435B18" w:rsidRDefault="004C61AD" w:rsidP="00CF1DE7">
      <w:pPr>
        <w:ind w:left="1440" w:hanging="720"/>
        <w:jc w:val="both"/>
        <w:rPr>
          <w:rFonts w:ascii="Georgia" w:hAnsi="Georgia"/>
          <w:sz w:val="20"/>
          <w:szCs w:val="20"/>
        </w:rPr>
      </w:pPr>
      <w:r w:rsidRPr="00435B18">
        <w:rPr>
          <w:rFonts w:ascii="Georgia" w:hAnsi="Georgia"/>
          <w:sz w:val="20"/>
          <w:szCs w:val="20"/>
        </w:rPr>
        <w:t>(</w:t>
      </w:r>
      <w:r w:rsidR="004518E0" w:rsidRPr="00435B18">
        <w:rPr>
          <w:rFonts w:ascii="Georgia" w:hAnsi="Georgia"/>
          <w:sz w:val="20"/>
          <w:szCs w:val="20"/>
        </w:rPr>
        <w:t>iv</w:t>
      </w:r>
      <w:r w:rsidRPr="00435B18">
        <w:rPr>
          <w:rFonts w:ascii="Georgia" w:hAnsi="Georgia"/>
          <w:sz w:val="20"/>
          <w:szCs w:val="20"/>
        </w:rPr>
        <w:t>)</w:t>
      </w:r>
      <w:r w:rsidRPr="00435B18">
        <w:rPr>
          <w:rFonts w:ascii="Georgia" w:hAnsi="Georgia"/>
          <w:sz w:val="20"/>
          <w:szCs w:val="20"/>
        </w:rPr>
        <w:tab/>
      </w:r>
      <w:r w:rsidR="00C33249" w:rsidRPr="00435B18">
        <w:rPr>
          <w:rFonts w:ascii="Georgia" w:hAnsi="Georgia"/>
          <w:sz w:val="20"/>
          <w:szCs w:val="20"/>
        </w:rPr>
        <w:t xml:space="preserve">conduct </w:t>
      </w:r>
      <w:r w:rsidR="00DD4594" w:rsidRPr="00435B18">
        <w:rPr>
          <w:rFonts w:ascii="Georgia" w:hAnsi="Georgia"/>
          <w:sz w:val="20"/>
          <w:szCs w:val="20"/>
        </w:rPr>
        <w:t>technical and commercial appraisal of energy savings loan applications</w:t>
      </w:r>
      <w:r w:rsidRPr="00435B18">
        <w:rPr>
          <w:rFonts w:ascii="Georgia" w:hAnsi="Georgia"/>
          <w:sz w:val="20"/>
          <w:szCs w:val="20"/>
        </w:rPr>
        <w:t>;</w:t>
      </w:r>
      <w:r w:rsidR="00344D64" w:rsidRPr="00435B18">
        <w:rPr>
          <w:rFonts w:ascii="Georgia" w:hAnsi="Georgia"/>
          <w:sz w:val="20"/>
          <w:szCs w:val="20"/>
        </w:rPr>
        <w:t xml:space="preserve"> </w:t>
      </w:r>
    </w:p>
    <w:p w14:paraId="61C40CC4" w14:textId="77777777" w:rsidR="00280E37" w:rsidRPr="00435B18" w:rsidRDefault="004C61AD">
      <w:pPr>
        <w:ind w:left="1440" w:hanging="720"/>
        <w:jc w:val="both"/>
        <w:rPr>
          <w:rFonts w:ascii="Georgia" w:hAnsi="Georgia"/>
          <w:sz w:val="20"/>
          <w:szCs w:val="20"/>
        </w:rPr>
      </w:pPr>
      <w:r w:rsidRPr="00435B18">
        <w:rPr>
          <w:rFonts w:ascii="Georgia" w:hAnsi="Georgia"/>
          <w:sz w:val="20"/>
          <w:szCs w:val="20"/>
        </w:rPr>
        <w:t>(v)</w:t>
      </w:r>
      <w:r w:rsidRPr="00435B18">
        <w:rPr>
          <w:rFonts w:ascii="Georgia" w:hAnsi="Georgia"/>
          <w:sz w:val="20"/>
          <w:szCs w:val="20"/>
        </w:rPr>
        <w:tab/>
      </w:r>
      <w:r w:rsidR="00C33249" w:rsidRPr="00435B18">
        <w:rPr>
          <w:rFonts w:ascii="Georgia" w:hAnsi="Georgia"/>
          <w:sz w:val="20"/>
          <w:szCs w:val="20"/>
        </w:rPr>
        <w:t xml:space="preserve">ensure </w:t>
      </w:r>
      <w:r w:rsidRPr="00435B18">
        <w:rPr>
          <w:rFonts w:ascii="Georgia" w:hAnsi="Georgia"/>
          <w:sz w:val="20"/>
          <w:szCs w:val="20"/>
        </w:rPr>
        <w:t xml:space="preserve">compliance </w:t>
      </w:r>
      <w:r w:rsidR="00DC459E" w:rsidRPr="00435B18">
        <w:rPr>
          <w:rFonts w:ascii="Georgia" w:hAnsi="Georgia"/>
          <w:sz w:val="20"/>
          <w:szCs w:val="20"/>
        </w:rPr>
        <w:t xml:space="preserve">by the ESCO and the Host </w:t>
      </w:r>
      <w:r w:rsidR="006E0C96" w:rsidRPr="00435B18">
        <w:rPr>
          <w:rFonts w:ascii="Georgia" w:hAnsi="Georgia"/>
          <w:sz w:val="20"/>
          <w:szCs w:val="20"/>
        </w:rPr>
        <w:t xml:space="preserve"> on  </w:t>
      </w:r>
      <w:r w:rsidRPr="00435B18">
        <w:rPr>
          <w:rFonts w:ascii="Georgia" w:hAnsi="Georgia"/>
          <w:sz w:val="20"/>
          <w:szCs w:val="20"/>
        </w:rPr>
        <w:t>the applicable Environment and Risk Management Framework (ERMF)</w:t>
      </w:r>
      <w:r w:rsidR="00F62099" w:rsidRPr="00435B18">
        <w:rPr>
          <w:rFonts w:ascii="Georgia" w:hAnsi="Georgia"/>
          <w:sz w:val="20"/>
          <w:szCs w:val="20"/>
        </w:rPr>
        <w:t>;</w:t>
      </w:r>
    </w:p>
    <w:p w14:paraId="61C40CC5" w14:textId="77777777" w:rsidR="00F62099" w:rsidRPr="00435B18" w:rsidRDefault="00C33249" w:rsidP="00F62099">
      <w:pPr>
        <w:ind w:left="1440" w:hanging="720"/>
        <w:jc w:val="both"/>
        <w:rPr>
          <w:rFonts w:ascii="Georgia" w:hAnsi="Georgia"/>
          <w:sz w:val="20"/>
          <w:szCs w:val="20"/>
        </w:rPr>
      </w:pPr>
      <w:r w:rsidRPr="00435B18">
        <w:rPr>
          <w:rFonts w:ascii="Georgia" w:hAnsi="Georgia"/>
          <w:sz w:val="20"/>
          <w:szCs w:val="20"/>
        </w:rPr>
        <w:t>[</w:t>
      </w:r>
      <w:r w:rsidR="00F62099" w:rsidRPr="00435B18">
        <w:rPr>
          <w:rFonts w:ascii="Georgia" w:hAnsi="Georgia"/>
          <w:sz w:val="20"/>
          <w:szCs w:val="20"/>
        </w:rPr>
        <w:t>(vi)</w:t>
      </w:r>
      <w:r w:rsidR="00F62099" w:rsidRPr="00435B18">
        <w:rPr>
          <w:rFonts w:ascii="Georgia" w:hAnsi="Georgia"/>
          <w:sz w:val="20"/>
          <w:szCs w:val="20"/>
        </w:rPr>
        <w:tab/>
      </w:r>
      <w:r w:rsidRPr="00435B18">
        <w:rPr>
          <w:rFonts w:ascii="Georgia" w:hAnsi="Georgia"/>
          <w:sz w:val="20"/>
          <w:szCs w:val="20"/>
        </w:rPr>
        <w:t xml:space="preserve">execute </w:t>
      </w:r>
      <w:r w:rsidR="00F62099" w:rsidRPr="00435B18">
        <w:rPr>
          <w:rFonts w:ascii="Georgia" w:hAnsi="Georgia"/>
          <w:sz w:val="20"/>
          <w:szCs w:val="20"/>
        </w:rPr>
        <w:t>loan agreement</w:t>
      </w:r>
      <w:r w:rsidR="004518E0" w:rsidRPr="00435B18">
        <w:rPr>
          <w:rFonts w:ascii="Georgia" w:hAnsi="Georgia"/>
          <w:sz w:val="20"/>
          <w:szCs w:val="20"/>
        </w:rPr>
        <w:t>s</w:t>
      </w:r>
      <w:r w:rsidR="00F62099" w:rsidRPr="00435B18">
        <w:rPr>
          <w:rFonts w:ascii="Georgia" w:hAnsi="Georgia"/>
          <w:sz w:val="20"/>
          <w:szCs w:val="20"/>
        </w:rPr>
        <w:t xml:space="preserve"> with the Borrower</w:t>
      </w:r>
      <w:r w:rsidR="004518E0" w:rsidRPr="00435B18">
        <w:rPr>
          <w:rFonts w:ascii="Georgia" w:hAnsi="Georgia"/>
          <w:sz w:val="20"/>
          <w:szCs w:val="20"/>
        </w:rPr>
        <w:t>s</w:t>
      </w:r>
      <w:r w:rsidR="00F62099" w:rsidRPr="00435B18">
        <w:rPr>
          <w:rFonts w:ascii="Georgia" w:hAnsi="Georgia"/>
          <w:sz w:val="20"/>
          <w:szCs w:val="20"/>
        </w:rPr>
        <w:t>;</w:t>
      </w:r>
    </w:p>
    <w:p w14:paraId="61C40CC6" w14:textId="77777777" w:rsidR="00F62099" w:rsidRPr="00435B18" w:rsidRDefault="00F62099" w:rsidP="00F62099">
      <w:pPr>
        <w:ind w:left="1440" w:hanging="720"/>
        <w:jc w:val="both"/>
        <w:rPr>
          <w:rFonts w:ascii="Georgia" w:hAnsi="Georgia"/>
          <w:sz w:val="20"/>
          <w:szCs w:val="20"/>
        </w:rPr>
      </w:pPr>
      <w:r w:rsidRPr="00435B18">
        <w:rPr>
          <w:rFonts w:ascii="Georgia" w:hAnsi="Georgia"/>
          <w:sz w:val="20"/>
          <w:szCs w:val="20"/>
        </w:rPr>
        <w:t>(vii)</w:t>
      </w:r>
      <w:r w:rsidRPr="00435B18">
        <w:rPr>
          <w:rFonts w:ascii="Georgia" w:hAnsi="Georgia"/>
          <w:sz w:val="20"/>
          <w:szCs w:val="20"/>
        </w:rPr>
        <w:tab/>
      </w:r>
      <w:r w:rsidR="00C33249" w:rsidRPr="00435B18">
        <w:rPr>
          <w:rFonts w:ascii="Georgia" w:hAnsi="Georgia"/>
          <w:sz w:val="20"/>
          <w:szCs w:val="20"/>
        </w:rPr>
        <w:t>execute</w:t>
      </w:r>
      <w:r w:rsidRPr="00435B18">
        <w:rPr>
          <w:rFonts w:ascii="Georgia" w:hAnsi="Georgia"/>
          <w:sz w:val="20"/>
          <w:szCs w:val="20"/>
        </w:rPr>
        <w:t xml:space="preserve"> the trust and retention account agreement </w:t>
      </w:r>
      <w:r w:rsidR="00C33249" w:rsidRPr="00435B18">
        <w:rPr>
          <w:rFonts w:ascii="Georgia" w:hAnsi="Georgia"/>
          <w:sz w:val="20"/>
          <w:szCs w:val="20"/>
        </w:rPr>
        <w:t xml:space="preserve">(in the format specified by the PEA) </w:t>
      </w:r>
      <w:r w:rsidRPr="00435B18">
        <w:rPr>
          <w:rFonts w:ascii="Georgia" w:hAnsi="Georgia"/>
          <w:sz w:val="20"/>
          <w:szCs w:val="20"/>
        </w:rPr>
        <w:t xml:space="preserve">with the ESCO and the Host and the trustee bank and monitor the trust and retention account for </w:t>
      </w:r>
      <w:r w:rsidR="001E3148" w:rsidRPr="00435B18">
        <w:rPr>
          <w:rFonts w:ascii="Georgia" w:hAnsi="Georgia"/>
          <w:sz w:val="20"/>
          <w:szCs w:val="20"/>
        </w:rPr>
        <w:t>the</w:t>
      </w:r>
      <w:r w:rsidRPr="00435B18">
        <w:rPr>
          <w:rFonts w:ascii="Georgia" w:hAnsi="Georgia"/>
          <w:sz w:val="20"/>
          <w:szCs w:val="20"/>
        </w:rPr>
        <w:t xml:space="preserve"> energy savings loan account;</w:t>
      </w:r>
    </w:p>
    <w:p w14:paraId="61C40CC7" w14:textId="77777777" w:rsidR="00F62099" w:rsidRPr="00435B18" w:rsidRDefault="001E3148" w:rsidP="00F62099">
      <w:pPr>
        <w:ind w:left="1440" w:hanging="720"/>
        <w:jc w:val="both"/>
        <w:rPr>
          <w:rFonts w:ascii="Georgia" w:hAnsi="Georgia"/>
          <w:sz w:val="20"/>
          <w:szCs w:val="20"/>
        </w:rPr>
      </w:pPr>
      <w:r w:rsidRPr="00435B18">
        <w:rPr>
          <w:rFonts w:ascii="Georgia" w:hAnsi="Georgia"/>
          <w:sz w:val="20"/>
          <w:szCs w:val="20"/>
        </w:rPr>
        <w:t>(</w:t>
      </w:r>
      <w:r w:rsidR="00C33249" w:rsidRPr="00435B18">
        <w:rPr>
          <w:rFonts w:ascii="Georgia" w:hAnsi="Georgia"/>
          <w:sz w:val="20"/>
          <w:szCs w:val="20"/>
        </w:rPr>
        <w:t>viii</w:t>
      </w:r>
      <w:r w:rsidRPr="00435B18">
        <w:rPr>
          <w:rFonts w:ascii="Georgia" w:hAnsi="Georgia"/>
          <w:sz w:val="20"/>
          <w:szCs w:val="20"/>
        </w:rPr>
        <w:t>)</w:t>
      </w:r>
      <w:r w:rsidRPr="00435B18">
        <w:rPr>
          <w:rFonts w:ascii="Georgia" w:hAnsi="Georgia"/>
          <w:sz w:val="20"/>
          <w:szCs w:val="20"/>
        </w:rPr>
        <w:tab/>
        <w:t>enter</w:t>
      </w:r>
      <w:r w:rsidR="00F62099" w:rsidRPr="00435B18">
        <w:rPr>
          <w:rFonts w:ascii="Georgia" w:hAnsi="Georgia"/>
          <w:sz w:val="20"/>
          <w:szCs w:val="20"/>
        </w:rPr>
        <w:t xml:space="preserve"> the </w:t>
      </w:r>
      <w:r w:rsidRPr="00435B18">
        <w:rPr>
          <w:rFonts w:ascii="Georgia" w:hAnsi="Georgia"/>
          <w:sz w:val="20"/>
          <w:szCs w:val="20"/>
        </w:rPr>
        <w:t>g</w:t>
      </w:r>
      <w:r w:rsidR="00F62099" w:rsidRPr="00435B18">
        <w:rPr>
          <w:rFonts w:ascii="Georgia" w:hAnsi="Georgia"/>
          <w:sz w:val="20"/>
          <w:szCs w:val="20"/>
        </w:rPr>
        <w:t xml:space="preserve">uarantee </w:t>
      </w:r>
      <w:r w:rsidRPr="00435B18">
        <w:rPr>
          <w:rFonts w:ascii="Georgia" w:hAnsi="Georgia"/>
          <w:sz w:val="20"/>
          <w:szCs w:val="20"/>
        </w:rPr>
        <w:t>a</w:t>
      </w:r>
      <w:r w:rsidR="00F62099" w:rsidRPr="00435B18">
        <w:rPr>
          <w:rFonts w:ascii="Georgia" w:hAnsi="Georgia"/>
          <w:sz w:val="20"/>
          <w:szCs w:val="20"/>
        </w:rPr>
        <w:t>pplication details in PRSF website using proper link and user ID and password</w:t>
      </w:r>
      <w:r w:rsidRPr="00435B18">
        <w:rPr>
          <w:rFonts w:ascii="Georgia" w:hAnsi="Georgia"/>
          <w:sz w:val="20"/>
          <w:szCs w:val="20"/>
        </w:rPr>
        <w:t>;</w:t>
      </w:r>
    </w:p>
    <w:p w14:paraId="61C40CC8" w14:textId="77777777" w:rsidR="00F62099" w:rsidRPr="00435B18" w:rsidRDefault="001E3148" w:rsidP="00F62099">
      <w:pPr>
        <w:ind w:left="1440" w:hanging="720"/>
        <w:jc w:val="both"/>
        <w:rPr>
          <w:rFonts w:ascii="Georgia" w:hAnsi="Georgia"/>
          <w:sz w:val="20"/>
          <w:szCs w:val="20"/>
        </w:rPr>
      </w:pPr>
      <w:r w:rsidRPr="00435B18">
        <w:rPr>
          <w:rFonts w:ascii="Georgia" w:hAnsi="Georgia"/>
          <w:sz w:val="20"/>
          <w:szCs w:val="20"/>
        </w:rPr>
        <w:t>(</w:t>
      </w:r>
      <w:r w:rsidR="00C33249" w:rsidRPr="00435B18">
        <w:rPr>
          <w:rFonts w:ascii="Georgia" w:hAnsi="Georgia"/>
          <w:sz w:val="20"/>
          <w:szCs w:val="20"/>
        </w:rPr>
        <w:t>i</w:t>
      </w:r>
      <w:r w:rsidRPr="00435B18">
        <w:rPr>
          <w:rFonts w:ascii="Georgia" w:hAnsi="Georgia"/>
          <w:sz w:val="20"/>
          <w:szCs w:val="20"/>
        </w:rPr>
        <w:t>x)</w:t>
      </w:r>
      <w:r w:rsidRPr="00435B18">
        <w:rPr>
          <w:rFonts w:ascii="Georgia" w:hAnsi="Georgia"/>
          <w:sz w:val="20"/>
          <w:szCs w:val="20"/>
        </w:rPr>
        <w:tab/>
      </w:r>
      <w:r w:rsidR="00C33249" w:rsidRPr="00435B18">
        <w:rPr>
          <w:rFonts w:ascii="Georgia" w:hAnsi="Georgia"/>
          <w:sz w:val="20"/>
          <w:szCs w:val="20"/>
        </w:rPr>
        <w:t xml:space="preserve">pay </w:t>
      </w:r>
      <w:r w:rsidR="00F62099" w:rsidRPr="00435B18">
        <w:rPr>
          <w:rFonts w:ascii="Georgia" w:hAnsi="Georgia"/>
          <w:sz w:val="20"/>
          <w:szCs w:val="20"/>
        </w:rPr>
        <w:t xml:space="preserve">the </w:t>
      </w:r>
      <w:r w:rsidRPr="00435B18">
        <w:rPr>
          <w:rFonts w:ascii="Georgia" w:hAnsi="Georgia"/>
          <w:sz w:val="20"/>
          <w:szCs w:val="20"/>
        </w:rPr>
        <w:t>g</w:t>
      </w:r>
      <w:r w:rsidR="00F62099" w:rsidRPr="00435B18">
        <w:rPr>
          <w:rFonts w:ascii="Georgia" w:hAnsi="Georgia"/>
          <w:sz w:val="20"/>
          <w:szCs w:val="20"/>
        </w:rPr>
        <w:t xml:space="preserve">uarantee </w:t>
      </w:r>
      <w:r w:rsidRPr="00435B18">
        <w:rPr>
          <w:rFonts w:ascii="Georgia" w:hAnsi="Georgia"/>
          <w:sz w:val="20"/>
          <w:szCs w:val="20"/>
        </w:rPr>
        <w:t>f</w:t>
      </w:r>
      <w:r w:rsidR="00F62099" w:rsidRPr="00435B18">
        <w:rPr>
          <w:rFonts w:ascii="Georgia" w:hAnsi="Georgia"/>
          <w:sz w:val="20"/>
          <w:szCs w:val="20"/>
        </w:rPr>
        <w:t xml:space="preserve">ee to </w:t>
      </w:r>
      <w:r w:rsidR="00C33249" w:rsidRPr="00435B18">
        <w:rPr>
          <w:rFonts w:ascii="Georgia" w:hAnsi="Georgia"/>
          <w:sz w:val="20"/>
          <w:szCs w:val="20"/>
        </w:rPr>
        <w:t xml:space="preserve">the </w:t>
      </w:r>
      <w:r w:rsidR="00F62099" w:rsidRPr="00435B18">
        <w:rPr>
          <w:rFonts w:ascii="Georgia" w:hAnsi="Georgia"/>
          <w:sz w:val="20"/>
          <w:szCs w:val="20"/>
        </w:rPr>
        <w:t xml:space="preserve">PEA </w:t>
      </w:r>
      <w:r w:rsidR="00C33249" w:rsidRPr="00435B18">
        <w:rPr>
          <w:rFonts w:ascii="Georgia" w:hAnsi="Georgia"/>
          <w:sz w:val="20"/>
          <w:szCs w:val="20"/>
        </w:rPr>
        <w:t>in accordance with the terms of the Master Guarantee Agreement</w:t>
      </w:r>
      <w:r w:rsidRPr="00435B18">
        <w:rPr>
          <w:rFonts w:ascii="Georgia" w:hAnsi="Georgia"/>
          <w:sz w:val="20"/>
          <w:szCs w:val="20"/>
        </w:rPr>
        <w:t>;</w:t>
      </w:r>
    </w:p>
    <w:p w14:paraId="61C40CC9" w14:textId="77777777" w:rsidR="001E3148" w:rsidRPr="00435B18" w:rsidRDefault="001E3148" w:rsidP="001E3148">
      <w:pPr>
        <w:ind w:left="1440" w:hanging="720"/>
        <w:jc w:val="both"/>
        <w:rPr>
          <w:rFonts w:ascii="Georgia" w:hAnsi="Georgia"/>
          <w:sz w:val="20"/>
          <w:szCs w:val="20"/>
        </w:rPr>
      </w:pPr>
      <w:r w:rsidRPr="00435B18">
        <w:rPr>
          <w:rFonts w:ascii="Georgia" w:hAnsi="Georgia"/>
          <w:sz w:val="20"/>
          <w:szCs w:val="20"/>
        </w:rPr>
        <w:t>(x)</w:t>
      </w:r>
      <w:r w:rsidRPr="00435B18">
        <w:rPr>
          <w:rFonts w:ascii="Georgia" w:hAnsi="Georgia"/>
          <w:sz w:val="20"/>
          <w:szCs w:val="20"/>
        </w:rPr>
        <w:tab/>
        <w:t xml:space="preserve">submit to the PEA, for its records, the hard copy of the print-out of the guarantee application duly signed by </w:t>
      </w:r>
      <w:r w:rsidR="00235A6E" w:rsidRPr="00435B18">
        <w:rPr>
          <w:rFonts w:ascii="Georgia" w:hAnsi="Georgia"/>
          <w:sz w:val="20"/>
          <w:szCs w:val="20"/>
        </w:rPr>
        <w:t xml:space="preserve">its </w:t>
      </w:r>
      <w:proofErr w:type="spellStart"/>
      <w:r w:rsidRPr="00435B18">
        <w:rPr>
          <w:rFonts w:ascii="Georgia" w:hAnsi="Georgia"/>
          <w:sz w:val="20"/>
          <w:szCs w:val="20"/>
        </w:rPr>
        <w:t>authorised</w:t>
      </w:r>
      <w:proofErr w:type="spellEnd"/>
      <w:r w:rsidRPr="00435B18">
        <w:rPr>
          <w:rFonts w:ascii="Georgia" w:hAnsi="Georgia"/>
          <w:sz w:val="20"/>
          <w:szCs w:val="20"/>
        </w:rPr>
        <w:t xml:space="preserve"> signatory along with the other supporting documents as may be specified by the PEA</w:t>
      </w:r>
      <w:r w:rsidR="00235A6E" w:rsidRPr="00435B18">
        <w:rPr>
          <w:rFonts w:ascii="Georgia" w:hAnsi="Georgia"/>
          <w:sz w:val="20"/>
          <w:szCs w:val="20"/>
        </w:rPr>
        <w:t>;</w:t>
      </w:r>
    </w:p>
    <w:p w14:paraId="61C40CCA" w14:textId="77777777" w:rsidR="001E3148" w:rsidRPr="00435B18" w:rsidRDefault="001E3148" w:rsidP="001E3148">
      <w:pPr>
        <w:ind w:left="1440" w:hanging="720"/>
        <w:jc w:val="both"/>
        <w:rPr>
          <w:rFonts w:ascii="Georgia" w:hAnsi="Georgia"/>
          <w:sz w:val="20"/>
          <w:szCs w:val="20"/>
        </w:rPr>
      </w:pPr>
      <w:r w:rsidRPr="00435B18">
        <w:rPr>
          <w:rFonts w:ascii="Georgia" w:hAnsi="Georgia"/>
          <w:sz w:val="20"/>
          <w:szCs w:val="20"/>
        </w:rPr>
        <w:t>(xi)</w:t>
      </w:r>
      <w:r w:rsidRPr="00435B18">
        <w:rPr>
          <w:rFonts w:ascii="Georgia" w:hAnsi="Georgia"/>
          <w:sz w:val="20"/>
          <w:szCs w:val="20"/>
        </w:rPr>
        <w:tab/>
        <w:t>enter the information in the format in the PRSF website for the EE Loan and generate the quarterly progress report;</w:t>
      </w:r>
    </w:p>
    <w:p w14:paraId="61C40CCB" w14:textId="77777777" w:rsidR="00235A6E" w:rsidRPr="00435B18" w:rsidRDefault="001E3148" w:rsidP="001E3148">
      <w:pPr>
        <w:ind w:left="1440" w:hanging="720"/>
        <w:jc w:val="both"/>
        <w:rPr>
          <w:rFonts w:ascii="Georgia" w:hAnsi="Georgia"/>
          <w:sz w:val="20"/>
          <w:szCs w:val="20"/>
        </w:rPr>
      </w:pPr>
      <w:r w:rsidRPr="00435B18">
        <w:rPr>
          <w:rFonts w:ascii="Georgia" w:hAnsi="Georgia"/>
          <w:sz w:val="20"/>
          <w:szCs w:val="20"/>
        </w:rPr>
        <w:t>(xi</w:t>
      </w:r>
      <w:r w:rsidR="00235A6E" w:rsidRPr="00435B18">
        <w:rPr>
          <w:rFonts w:ascii="Georgia" w:hAnsi="Georgia"/>
          <w:sz w:val="20"/>
          <w:szCs w:val="20"/>
        </w:rPr>
        <w:t>i</w:t>
      </w:r>
      <w:r w:rsidRPr="00435B18">
        <w:rPr>
          <w:rFonts w:ascii="Georgia" w:hAnsi="Georgia"/>
          <w:sz w:val="20"/>
          <w:szCs w:val="20"/>
        </w:rPr>
        <w:t>)</w:t>
      </w:r>
      <w:r w:rsidRPr="00435B18">
        <w:rPr>
          <w:rFonts w:ascii="Georgia" w:hAnsi="Georgia"/>
          <w:sz w:val="20"/>
          <w:szCs w:val="20"/>
        </w:rPr>
        <w:tab/>
        <w:t xml:space="preserve">conduct </w:t>
      </w:r>
      <w:r w:rsidR="009D0A50" w:rsidRPr="00435B18">
        <w:rPr>
          <w:rFonts w:ascii="Georgia" w:hAnsi="Georgia"/>
          <w:sz w:val="20"/>
          <w:szCs w:val="20"/>
        </w:rPr>
        <w:t>measurement and verification (</w:t>
      </w:r>
      <w:r w:rsidRPr="00435B18">
        <w:rPr>
          <w:rFonts w:ascii="Georgia" w:hAnsi="Georgia"/>
          <w:sz w:val="20"/>
          <w:szCs w:val="20"/>
        </w:rPr>
        <w:t>M&amp;V</w:t>
      </w:r>
      <w:r w:rsidR="009D0A50" w:rsidRPr="00435B18">
        <w:rPr>
          <w:rFonts w:ascii="Georgia" w:hAnsi="Georgia"/>
          <w:sz w:val="20"/>
          <w:szCs w:val="20"/>
        </w:rPr>
        <w:t>)</w:t>
      </w:r>
      <w:r w:rsidRPr="00435B18">
        <w:rPr>
          <w:rFonts w:ascii="Georgia" w:hAnsi="Georgia"/>
          <w:sz w:val="20"/>
          <w:szCs w:val="20"/>
        </w:rPr>
        <w:t xml:space="preserve"> through a third party agency hired/</w:t>
      </w:r>
      <w:proofErr w:type="spellStart"/>
      <w:r w:rsidRPr="00435B18">
        <w:rPr>
          <w:rFonts w:ascii="Georgia" w:hAnsi="Georgia"/>
          <w:sz w:val="20"/>
          <w:szCs w:val="20"/>
        </w:rPr>
        <w:t>empanelled</w:t>
      </w:r>
      <w:proofErr w:type="spellEnd"/>
      <w:r w:rsidRPr="00435B18">
        <w:rPr>
          <w:rFonts w:ascii="Georgia" w:hAnsi="Georgia"/>
          <w:sz w:val="20"/>
          <w:szCs w:val="20"/>
        </w:rPr>
        <w:t xml:space="preserve"> by the PEA and selected by an independent technical evaluation committee, on a sample basis, for the </w:t>
      </w:r>
      <w:r w:rsidR="00235A6E" w:rsidRPr="00435B18">
        <w:rPr>
          <w:rFonts w:ascii="Georgia" w:hAnsi="Georgia"/>
          <w:sz w:val="20"/>
          <w:szCs w:val="20"/>
        </w:rPr>
        <w:t>p</w:t>
      </w:r>
      <w:r w:rsidRPr="00435B18">
        <w:rPr>
          <w:rFonts w:ascii="Georgia" w:hAnsi="Georgia"/>
          <w:sz w:val="20"/>
          <w:szCs w:val="20"/>
        </w:rPr>
        <w:t xml:space="preserve">rojects where guarantees have been issued </w:t>
      </w:r>
      <w:r w:rsidR="00235A6E" w:rsidRPr="00435B18">
        <w:rPr>
          <w:rFonts w:ascii="Georgia" w:hAnsi="Georgia"/>
          <w:sz w:val="20"/>
          <w:szCs w:val="20"/>
        </w:rPr>
        <w:t xml:space="preserve">by the PEA </w:t>
      </w:r>
      <w:r w:rsidRPr="00435B18">
        <w:rPr>
          <w:rFonts w:ascii="Georgia" w:hAnsi="Georgia"/>
          <w:sz w:val="20"/>
          <w:szCs w:val="20"/>
        </w:rPr>
        <w:t xml:space="preserve">under </w:t>
      </w:r>
      <w:r w:rsidR="00235A6E" w:rsidRPr="00435B18">
        <w:rPr>
          <w:rFonts w:ascii="Georgia" w:hAnsi="Georgia"/>
          <w:sz w:val="20"/>
          <w:szCs w:val="20"/>
        </w:rPr>
        <w:t xml:space="preserve">the </w:t>
      </w:r>
      <w:proofErr w:type="spellStart"/>
      <w:r w:rsidR="00235A6E" w:rsidRPr="00435B18">
        <w:rPr>
          <w:rFonts w:ascii="Georgia" w:hAnsi="Georgia"/>
          <w:sz w:val="20"/>
          <w:szCs w:val="20"/>
        </w:rPr>
        <w:t>Programme</w:t>
      </w:r>
      <w:proofErr w:type="spellEnd"/>
      <w:r w:rsidRPr="00435B18">
        <w:rPr>
          <w:rFonts w:ascii="Georgia" w:hAnsi="Georgia"/>
          <w:sz w:val="20"/>
          <w:szCs w:val="20"/>
        </w:rPr>
        <w:t xml:space="preserve">. </w:t>
      </w:r>
    </w:p>
    <w:p w14:paraId="61C40CCC" w14:textId="77777777" w:rsidR="001E3148" w:rsidRPr="00435B18" w:rsidRDefault="00235A6E" w:rsidP="001E3148">
      <w:pPr>
        <w:ind w:left="1440" w:hanging="720"/>
        <w:jc w:val="both"/>
        <w:rPr>
          <w:rFonts w:ascii="Georgia" w:hAnsi="Georgia"/>
          <w:sz w:val="20"/>
          <w:szCs w:val="20"/>
        </w:rPr>
      </w:pPr>
      <w:r w:rsidRPr="00435B18">
        <w:rPr>
          <w:rFonts w:ascii="Georgia" w:hAnsi="Georgia"/>
          <w:sz w:val="20"/>
          <w:szCs w:val="20"/>
        </w:rPr>
        <w:t>(xiii)</w:t>
      </w:r>
      <w:r w:rsidRPr="00435B18">
        <w:rPr>
          <w:rFonts w:ascii="Georgia" w:hAnsi="Georgia"/>
          <w:sz w:val="20"/>
          <w:szCs w:val="20"/>
        </w:rPr>
        <w:tab/>
      </w:r>
      <w:r w:rsidR="001E3148" w:rsidRPr="00435B18">
        <w:rPr>
          <w:rFonts w:ascii="Georgia" w:hAnsi="Georgia"/>
          <w:sz w:val="20"/>
          <w:szCs w:val="20"/>
        </w:rPr>
        <w:t>in the event of delays in the payments/defaults</w:t>
      </w:r>
      <w:r w:rsidR="001D5B9F" w:rsidRPr="00435B18">
        <w:rPr>
          <w:rFonts w:ascii="Georgia" w:hAnsi="Georgia"/>
          <w:sz w:val="20"/>
          <w:szCs w:val="20"/>
        </w:rPr>
        <w:t xml:space="preserve"> in repayment of EE Loans</w:t>
      </w:r>
      <w:r w:rsidR="001E3148" w:rsidRPr="00435B18">
        <w:rPr>
          <w:rFonts w:ascii="Georgia" w:hAnsi="Georgia"/>
          <w:sz w:val="20"/>
          <w:szCs w:val="20"/>
        </w:rPr>
        <w:t>, get the M&amp;V conduct</w:t>
      </w:r>
      <w:r w:rsidR="001D5B9F" w:rsidRPr="00435B18">
        <w:rPr>
          <w:rFonts w:ascii="Georgia" w:hAnsi="Georgia"/>
          <w:sz w:val="20"/>
          <w:szCs w:val="20"/>
        </w:rPr>
        <w:t>ed</w:t>
      </w:r>
      <w:r w:rsidR="001E3148" w:rsidRPr="00435B18">
        <w:rPr>
          <w:rFonts w:ascii="Georgia" w:hAnsi="Georgia"/>
          <w:sz w:val="20"/>
          <w:szCs w:val="20"/>
        </w:rPr>
        <w:t xml:space="preserve"> </w:t>
      </w:r>
      <w:r w:rsidR="001D5B9F" w:rsidRPr="00435B18">
        <w:rPr>
          <w:rFonts w:ascii="Georgia" w:hAnsi="Georgia"/>
          <w:sz w:val="20"/>
          <w:szCs w:val="20"/>
        </w:rPr>
        <w:t xml:space="preserve">on the project </w:t>
      </w:r>
      <w:r w:rsidR="001E3148" w:rsidRPr="00435B18">
        <w:rPr>
          <w:rFonts w:ascii="Georgia" w:hAnsi="Georgia"/>
          <w:sz w:val="20"/>
          <w:szCs w:val="20"/>
        </w:rPr>
        <w:t>through a third party agency hired/</w:t>
      </w:r>
      <w:proofErr w:type="spellStart"/>
      <w:r w:rsidR="001E3148" w:rsidRPr="00435B18">
        <w:rPr>
          <w:rFonts w:ascii="Georgia" w:hAnsi="Georgia"/>
          <w:sz w:val="20"/>
          <w:szCs w:val="20"/>
        </w:rPr>
        <w:t>empanelled</w:t>
      </w:r>
      <w:proofErr w:type="spellEnd"/>
      <w:r w:rsidR="001E3148" w:rsidRPr="00435B18">
        <w:rPr>
          <w:rFonts w:ascii="Georgia" w:hAnsi="Georgia"/>
          <w:sz w:val="20"/>
          <w:szCs w:val="20"/>
        </w:rPr>
        <w:t xml:space="preserve"> by the PEA and selected by such committee for all such cases;</w:t>
      </w:r>
    </w:p>
    <w:p w14:paraId="61C40CCD" w14:textId="77777777" w:rsidR="001E3148" w:rsidRPr="00435B18" w:rsidRDefault="001E3148" w:rsidP="001E3148">
      <w:pPr>
        <w:ind w:left="1440" w:hanging="720"/>
        <w:jc w:val="both"/>
        <w:rPr>
          <w:rFonts w:ascii="Georgia" w:hAnsi="Georgia"/>
          <w:sz w:val="20"/>
          <w:szCs w:val="20"/>
        </w:rPr>
      </w:pPr>
      <w:r w:rsidRPr="00435B18">
        <w:rPr>
          <w:rFonts w:ascii="Georgia" w:hAnsi="Georgia"/>
          <w:sz w:val="20"/>
          <w:szCs w:val="20"/>
        </w:rPr>
        <w:t>(x</w:t>
      </w:r>
      <w:r w:rsidR="001D5B9F" w:rsidRPr="00435B18">
        <w:rPr>
          <w:rFonts w:ascii="Georgia" w:hAnsi="Georgia"/>
          <w:sz w:val="20"/>
          <w:szCs w:val="20"/>
        </w:rPr>
        <w:t>i</w:t>
      </w:r>
      <w:r w:rsidRPr="00435B18">
        <w:rPr>
          <w:rFonts w:ascii="Georgia" w:hAnsi="Georgia"/>
          <w:sz w:val="20"/>
          <w:szCs w:val="20"/>
        </w:rPr>
        <w:t>v)</w:t>
      </w:r>
      <w:r w:rsidRPr="00435B18">
        <w:rPr>
          <w:rFonts w:ascii="Georgia" w:hAnsi="Georgia"/>
          <w:sz w:val="20"/>
          <w:szCs w:val="20"/>
        </w:rPr>
        <w:tab/>
        <w:t>ensure that the guarantee claim is lodged with SIDBI in the form and in the manner and within such time as may be specified by the PEA</w:t>
      </w:r>
      <w:r w:rsidR="001D5B9F" w:rsidRPr="00435B18">
        <w:rPr>
          <w:rFonts w:ascii="Georgia" w:hAnsi="Georgia"/>
          <w:sz w:val="20"/>
          <w:szCs w:val="20"/>
        </w:rPr>
        <w:t xml:space="preserve"> in the Master Guarantee Agreement</w:t>
      </w:r>
      <w:r w:rsidRPr="00435B18">
        <w:rPr>
          <w:rFonts w:ascii="Georgia" w:hAnsi="Georgia"/>
          <w:sz w:val="20"/>
          <w:szCs w:val="20"/>
        </w:rPr>
        <w:t>;</w:t>
      </w:r>
    </w:p>
    <w:p w14:paraId="61C40CCE" w14:textId="77777777" w:rsidR="001E3148" w:rsidRPr="00435B18" w:rsidRDefault="001E3148" w:rsidP="001E3148">
      <w:pPr>
        <w:ind w:left="1440" w:hanging="720"/>
        <w:jc w:val="both"/>
        <w:rPr>
          <w:rFonts w:ascii="Georgia" w:hAnsi="Georgia"/>
          <w:sz w:val="20"/>
          <w:szCs w:val="20"/>
        </w:rPr>
      </w:pPr>
      <w:r w:rsidRPr="00435B18">
        <w:rPr>
          <w:rFonts w:ascii="Georgia" w:hAnsi="Georgia"/>
          <w:sz w:val="20"/>
          <w:szCs w:val="20"/>
        </w:rPr>
        <w:t>(xv)</w:t>
      </w:r>
      <w:r w:rsidRPr="00435B18">
        <w:rPr>
          <w:rFonts w:ascii="Georgia" w:hAnsi="Georgia"/>
          <w:sz w:val="20"/>
          <w:szCs w:val="20"/>
        </w:rPr>
        <w:tab/>
        <w:t>facilitate inspection/audit of its records, statement of accounts, and visit</w:t>
      </w:r>
      <w:r w:rsidR="001D5B9F" w:rsidRPr="00435B18">
        <w:rPr>
          <w:rFonts w:ascii="Georgia" w:hAnsi="Georgia"/>
          <w:sz w:val="20"/>
          <w:szCs w:val="20"/>
        </w:rPr>
        <w:t>s</w:t>
      </w:r>
      <w:r w:rsidRPr="00435B18">
        <w:rPr>
          <w:rFonts w:ascii="Georgia" w:hAnsi="Georgia"/>
          <w:sz w:val="20"/>
          <w:szCs w:val="20"/>
        </w:rPr>
        <w:t xml:space="preserve"> to </w:t>
      </w:r>
      <w:r w:rsidR="001D5B9F" w:rsidRPr="00435B18">
        <w:rPr>
          <w:rFonts w:ascii="Georgia" w:hAnsi="Georgia"/>
          <w:sz w:val="20"/>
          <w:szCs w:val="20"/>
        </w:rPr>
        <w:t xml:space="preserve">or M&amp;V of </w:t>
      </w:r>
      <w:r w:rsidRPr="00435B18">
        <w:rPr>
          <w:rFonts w:ascii="Georgia" w:hAnsi="Georgia"/>
          <w:sz w:val="20"/>
          <w:szCs w:val="20"/>
        </w:rPr>
        <w:t xml:space="preserve">the facility of the Host entity where </w:t>
      </w:r>
      <w:r w:rsidR="001D5B9F" w:rsidRPr="00435B18">
        <w:rPr>
          <w:rFonts w:ascii="Georgia" w:hAnsi="Georgia"/>
          <w:sz w:val="20"/>
          <w:szCs w:val="20"/>
        </w:rPr>
        <w:t xml:space="preserve">a </w:t>
      </w:r>
      <w:r w:rsidRPr="00435B18">
        <w:rPr>
          <w:rFonts w:ascii="Georgia" w:hAnsi="Georgia"/>
          <w:sz w:val="20"/>
          <w:szCs w:val="20"/>
        </w:rPr>
        <w:t>EE Project has been implemented, as may be desired by the PEA/World Bank/any third party</w:t>
      </w:r>
      <w:r w:rsidR="00CD2495" w:rsidRPr="00435B18">
        <w:rPr>
          <w:rFonts w:ascii="Georgia" w:hAnsi="Georgia"/>
          <w:sz w:val="20"/>
          <w:szCs w:val="20"/>
        </w:rPr>
        <w:t xml:space="preserve"> agency;</w:t>
      </w:r>
    </w:p>
    <w:p w14:paraId="61C40CCF" w14:textId="77777777" w:rsidR="001D5B9F" w:rsidRPr="00435B18" w:rsidRDefault="001E3148" w:rsidP="001E3148">
      <w:pPr>
        <w:ind w:left="1440" w:hanging="720"/>
        <w:jc w:val="both"/>
        <w:rPr>
          <w:rFonts w:ascii="Georgia" w:hAnsi="Georgia"/>
          <w:sz w:val="20"/>
          <w:szCs w:val="20"/>
        </w:rPr>
      </w:pPr>
      <w:r w:rsidRPr="00435B18">
        <w:rPr>
          <w:rFonts w:ascii="Georgia" w:hAnsi="Georgia"/>
          <w:sz w:val="20"/>
          <w:szCs w:val="20"/>
        </w:rPr>
        <w:lastRenderedPageBreak/>
        <w:t>(xvi)</w:t>
      </w:r>
      <w:r w:rsidRPr="00435B18">
        <w:rPr>
          <w:rFonts w:ascii="Georgia" w:hAnsi="Georgia"/>
          <w:sz w:val="20"/>
          <w:szCs w:val="20"/>
        </w:rPr>
        <w:tab/>
        <w:t xml:space="preserve">in respect of any guaranteed account, exercise the same diligence in recovering the dues, and safeguarding the interest of the PEA </w:t>
      </w:r>
      <w:r w:rsidR="001D5B9F" w:rsidRPr="00435B18">
        <w:rPr>
          <w:rFonts w:ascii="Georgia" w:hAnsi="Georgia"/>
          <w:sz w:val="20"/>
          <w:szCs w:val="20"/>
        </w:rPr>
        <w:t xml:space="preserve">through all available means </w:t>
      </w:r>
      <w:r w:rsidRPr="00435B18">
        <w:rPr>
          <w:rFonts w:ascii="Georgia" w:hAnsi="Georgia"/>
          <w:sz w:val="20"/>
          <w:szCs w:val="20"/>
        </w:rPr>
        <w:t>as it might have exercised in the normal course if no guarantee had been furnished by the PEA</w:t>
      </w:r>
      <w:r w:rsidR="001D5B9F" w:rsidRPr="00435B18">
        <w:rPr>
          <w:rFonts w:ascii="Georgia" w:hAnsi="Georgia"/>
          <w:sz w:val="20"/>
          <w:szCs w:val="20"/>
        </w:rPr>
        <w:t xml:space="preserve">; </w:t>
      </w:r>
    </w:p>
    <w:p w14:paraId="61C40CD0" w14:textId="77777777" w:rsidR="001E3148" w:rsidRPr="00435B18" w:rsidRDefault="001D5B9F" w:rsidP="001E3148">
      <w:pPr>
        <w:ind w:left="1440" w:hanging="720"/>
        <w:jc w:val="both"/>
        <w:rPr>
          <w:rFonts w:ascii="Georgia" w:hAnsi="Georgia"/>
          <w:sz w:val="20"/>
          <w:szCs w:val="20"/>
        </w:rPr>
      </w:pPr>
      <w:r w:rsidRPr="00435B18">
        <w:rPr>
          <w:rFonts w:ascii="Georgia" w:hAnsi="Georgia"/>
          <w:sz w:val="20"/>
          <w:szCs w:val="20"/>
        </w:rPr>
        <w:t>(xvii)</w:t>
      </w:r>
      <w:r w:rsidRPr="00435B18">
        <w:rPr>
          <w:rFonts w:ascii="Georgia" w:hAnsi="Georgia"/>
          <w:sz w:val="20"/>
          <w:szCs w:val="20"/>
        </w:rPr>
        <w:tab/>
      </w:r>
      <w:r w:rsidR="001E3148" w:rsidRPr="00435B18">
        <w:rPr>
          <w:rFonts w:ascii="Georgia" w:hAnsi="Georgia"/>
          <w:sz w:val="20"/>
          <w:szCs w:val="20"/>
        </w:rPr>
        <w:t xml:space="preserve">refrain from </w:t>
      </w:r>
      <w:r w:rsidR="00D752E1" w:rsidRPr="00435B18">
        <w:rPr>
          <w:rFonts w:ascii="Georgia" w:hAnsi="Georgia"/>
          <w:sz w:val="20"/>
          <w:szCs w:val="20"/>
        </w:rPr>
        <w:t xml:space="preserve">taking or omitting to take any </w:t>
      </w:r>
      <w:r w:rsidR="001E3148" w:rsidRPr="00435B18">
        <w:rPr>
          <w:rFonts w:ascii="Georgia" w:hAnsi="Georgia"/>
          <w:sz w:val="20"/>
          <w:szCs w:val="20"/>
        </w:rPr>
        <w:t>act</w:t>
      </w:r>
      <w:r w:rsidR="00D752E1" w:rsidRPr="00435B18">
        <w:rPr>
          <w:rFonts w:ascii="Georgia" w:hAnsi="Georgia"/>
          <w:sz w:val="20"/>
          <w:szCs w:val="20"/>
        </w:rPr>
        <w:t>ion</w:t>
      </w:r>
      <w:r w:rsidR="001E3148" w:rsidRPr="00435B18">
        <w:rPr>
          <w:rFonts w:ascii="Georgia" w:hAnsi="Georgia"/>
          <w:sz w:val="20"/>
          <w:szCs w:val="20"/>
        </w:rPr>
        <w:t xml:space="preserve">, either before or subsequent to invocation of </w:t>
      </w:r>
      <w:r w:rsidR="00D752E1" w:rsidRPr="00435B18">
        <w:rPr>
          <w:rFonts w:ascii="Georgia" w:hAnsi="Georgia"/>
          <w:sz w:val="20"/>
          <w:szCs w:val="20"/>
        </w:rPr>
        <w:t xml:space="preserve">a </w:t>
      </w:r>
      <w:r w:rsidR="001E3148" w:rsidRPr="00435B18">
        <w:rPr>
          <w:rFonts w:ascii="Georgia" w:hAnsi="Georgia"/>
          <w:sz w:val="20"/>
          <w:szCs w:val="20"/>
        </w:rPr>
        <w:t>guarantee</w:t>
      </w:r>
      <w:r w:rsidR="00D752E1" w:rsidRPr="00435B18">
        <w:rPr>
          <w:rFonts w:ascii="Georgia" w:hAnsi="Georgia"/>
          <w:sz w:val="20"/>
          <w:szCs w:val="20"/>
        </w:rPr>
        <w:t xml:space="preserve"> under the Master Guarantee Agreement</w:t>
      </w:r>
      <w:r w:rsidR="001E3148" w:rsidRPr="00435B18">
        <w:rPr>
          <w:rFonts w:ascii="Georgia" w:hAnsi="Georgia"/>
          <w:sz w:val="20"/>
          <w:szCs w:val="20"/>
        </w:rPr>
        <w:t>, which may adversely affect the inter</w:t>
      </w:r>
      <w:r w:rsidR="00CD2495" w:rsidRPr="00435B18">
        <w:rPr>
          <w:rFonts w:ascii="Georgia" w:hAnsi="Georgia"/>
          <w:sz w:val="20"/>
          <w:szCs w:val="20"/>
        </w:rPr>
        <w:t>est of the PEA as the guarantor;</w:t>
      </w:r>
      <w:r w:rsidR="001E3148" w:rsidRPr="00435B18">
        <w:rPr>
          <w:rFonts w:ascii="Georgia" w:hAnsi="Georgia"/>
          <w:sz w:val="20"/>
          <w:szCs w:val="20"/>
        </w:rPr>
        <w:t xml:space="preserve"> </w:t>
      </w:r>
    </w:p>
    <w:p w14:paraId="61C40CD1" w14:textId="77777777" w:rsidR="001E3148" w:rsidRPr="00435B18" w:rsidRDefault="00CD2495" w:rsidP="001E3148">
      <w:pPr>
        <w:ind w:left="1440" w:hanging="720"/>
        <w:jc w:val="both"/>
        <w:rPr>
          <w:rFonts w:ascii="Georgia" w:hAnsi="Georgia"/>
          <w:sz w:val="20"/>
          <w:szCs w:val="20"/>
        </w:rPr>
      </w:pPr>
      <w:r w:rsidRPr="00435B18">
        <w:rPr>
          <w:rFonts w:ascii="Georgia" w:hAnsi="Georgia"/>
          <w:sz w:val="20"/>
          <w:szCs w:val="20"/>
        </w:rPr>
        <w:t>(xviii)</w:t>
      </w:r>
      <w:r w:rsidR="001E3148" w:rsidRPr="00435B18">
        <w:rPr>
          <w:rFonts w:ascii="Georgia" w:hAnsi="Georgia"/>
          <w:sz w:val="20"/>
          <w:szCs w:val="20"/>
        </w:rPr>
        <w:tab/>
        <w:t>ensure</w:t>
      </w:r>
      <w:r w:rsidR="00D752E1" w:rsidRPr="00435B18">
        <w:rPr>
          <w:rFonts w:ascii="Georgia" w:hAnsi="Georgia"/>
          <w:sz w:val="20"/>
          <w:szCs w:val="20"/>
        </w:rPr>
        <w:t>,</w:t>
      </w:r>
      <w:r w:rsidR="001E3148" w:rsidRPr="00435B18">
        <w:rPr>
          <w:rFonts w:ascii="Georgia" w:hAnsi="Georgia"/>
          <w:sz w:val="20"/>
          <w:szCs w:val="20"/>
        </w:rPr>
        <w:t xml:space="preserve"> either through a stipulation in an agreement with the Borrower or otherwise, that it shall not create any charge on the security held in the account covered by the guarantee for the benefit of any account not covered by the guarantee, with itself or in </w:t>
      </w:r>
      <w:proofErr w:type="spellStart"/>
      <w:r w:rsidR="001E3148" w:rsidRPr="00435B18">
        <w:rPr>
          <w:rFonts w:ascii="Georgia" w:hAnsi="Georgia"/>
          <w:sz w:val="20"/>
          <w:szCs w:val="20"/>
        </w:rPr>
        <w:t>favour</w:t>
      </w:r>
      <w:proofErr w:type="spellEnd"/>
      <w:r w:rsidR="001E3148" w:rsidRPr="00435B18">
        <w:rPr>
          <w:rFonts w:ascii="Georgia" w:hAnsi="Georgia"/>
          <w:sz w:val="20"/>
          <w:szCs w:val="20"/>
        </w:rPr>
        <w:t xml:space="preserve"> of any other creditor(s) without intimating the PEA</w:t>
      </w:r>
      <w:r w:rsidRPr="00435B18">
        <w:rPr>
          <w:rFonts w:ascii="Georgia" w:hAnsi="Georgia"/>
          <w:sz w:val="20"/>
          <w:szCs w:val="20"/>
        </w:rPr>
        <w:t>;</w:t>
      </w:r>
      <w:r w:rsidR="001E3148" w:rsidRPr="00435B18">
        <w:rPr>
          <w:rFonts w:ascii="Georgia" w:hAnsi="Georgia"/>
          <w:sz w:val="20"/>
          <w:szCs w:val="20"/>
        </w:rPr>
        <w:t xml:space="preserve"> </w:t>
      </w:r>
    </w:p>
    <w:p w14:paraId="61C40CD2" w14:textId="77777777" w:rsidR="001E3148" w:rsidRPr="00435B18" w:rsidRDefault="00CD2495" w:rsidP="001E3148">
      <w:pPr>
        <w:ind w:left="1440" w:hanging="720"/>
        <w:jc w:val="both"/>
        <w:rPr>
          <w:rFonts w:ascii="Georgia" w:hAnsi="Georgia"/>
          <w:sz w:val="20"/>
          <w:szCs w:val="20"/>
        </w:rPr>
      </w:pPr>
      <w:r w:rsidRPr="00435B18">
        <w:rPr>
          <w:rFonts w:ascii="Georgia" w:hAnsi="Georgia"/>
          <w:sz w:val="20"/>
          <w:szCs w:val="20"/>
        </w:rPr>
        <w:t>(xix)</w:t>
      </w:r>
      <w:r w:rsidR="001E3148" w:rsidRPr="00435B18">
        <w:rPr>
          <w:rFonts w:ascii="Georgia" w:hAnsi="Georgia"/>
          <w:sz w:val="20"/>
          <w:szCs w:val="20"/>
        </w:rPr>
        <w:tab/>
        <w:t>secure for the PEA or its appointed agency, through a stipulation in an agreement with the Borrower or otherwise, the right to list the defaulted Borrowers' names and particulars on the Website of the PEA / CIBIL / other credit bure</w:t>
      </w:r>
      <w:r w:rsidRPr="00435B18">
        <w:rPr>
          <w:rFonts w:ascii="Georgia" w:hAnsi="Georgia"/>
          <w:sz w:val="20"/>
          <w:szCs w:val="20"/>
        </w:rPr>
        <w:t>aus;</w:t>
      </w:r>
    </w:p>
    <w:p w14:paraId="61C40CD3" w14:textId="77777777" w:rsidR="001E3148" w:rsidRPr="00435B18" w:rsidRDefault="00CD2495" w:rsidP="001E3148">
      <w:pPr>
        <w:ind w:left="1440" w:hanging="720"/>
        <w:jc w:val="both"/>
        <w:rPr>
          <w:rFonts w:ascii="Georgia" w:hAnsi="Georgia"/>
          <w:sz w:val="20"/>
          <w:szCs w:val="20"/>
        </w:rPr>
      </w:pPr>
      <w:r w:rsidRPr="00435B18">
        <w:rPr>
          <w:rFonts w:ascii="Georgia" w:hAnsi="Georgia"/>
          <w:sz w:val="20"/>
          <w:szCs w:val="20"/>
        </w:rPr>
        <w:t>(xx)</w:t>
      </w:r>
      <w:r w:rsidR="001E3148" w:rsidRPr="00435B18">
        <w:rPr>
          <w:rFonts w:ascii="Georgia" w:hAnsi="Georgia"/>
          <w:sz w:val="20"/>
          <w:szCs w:val="20"/>
        </w:rPr>
        <w:tab/>
      </w:r>
      <w:r w:rsidRPr="00435B18">
        <w:rPr>
          <w:rFonts w:ascii="Georgia" w:hAnsi="Georgia"/>
          <w:sz w:val="20"/>
          <w:szCs w:val="20"/>
        </w:rPr>
        <w:t>s</w:t>
      </w:r>
      <w:r w:rsidR="001E3148" w:rsidRPr="00435B18">
        <w:rPr>
          <w:rFonts w:ascii="Georgia" w:hAnsi="Georgia"/>
          <w:sz w:val="20"/>
          <w:szCs w:val="20"/>
        </w:rPr>
        <w:t xml:space="preserve">ubmit annual statement of the loan account to </w:t>
      </w:r>
      <w:r w:rsidRPr="00435B18">
        <w:rPr>
          <w:rFonts w:ascii="Georgia" w:hAnsi="Georgia"/>
          <w:sz w:val="20"/>
          <w:szCs w:val="20"/>
        </w:rPr>
        <w:t xml:space="preserve">the </w:t>
      </w:r>
      <w:r w:rsidR="001E3148" w:rsidRPr="00435B18">
        <w:rPr>
          <w:rFonts w:ascii="Georgia" w:hAnsi="Georgia"/>
          <w:sz w:val="20"/>
          <w:szCs w:val="20"/>
        </w:rPr>
        <w:t xml:space="preserve">PEA till the loan account is closed in full, even post-settlement of </w:t>
      </w:r>
      <w:r w:rsidRPr="00435B18">
        <w:rPr>
          <w:rFonts w:ascii="Georgia" w:hAnsi="Georgia"/>
          <w:sz w:val="20"/>
          <w:szCs w:val="20"/>
        </w:rPr>
        <w:t>c</w:t>
      </w:r>
      <w:r w:rsidR="001E3148" w:rsidRPr="00435B18">
        <w:rPr>
          <w:rFonts w:ascii="Georgia" w:hAnsi="Georgia"/>
          <w:sz w:val="20"/>
          <w:szCs w:val="20"/>
        </w:rPr>
        <w:t xml:space="preserve">laim by </w:t>
      </w:r>
      <w:r w:rsidRPr="00435B18">
        <w:rPr>
          <w:rFonts w:ascii="Georgia" w:hAnsi="Georgia"/>
          <w:sz w:val="20"/>
          <w:szCs w:val="20"/>
        </w:rPr>
        <w:t xml:space="preserve">the </w:t>
      </w:r>
      <w:r w:rsidR="001E3148" w:rsidRPr="00435B18">
        <w:rPr>
          <w:rFonts w:ascii="Georgia" w:hAnsi="Georgia"/>
          <w:sz w:val="20"/>
          <w:szCs w:val="20"/>
        </w:rPr>
        <w:t>PEA</w:t>
      </w:r>
      <w:r w:rsidRPr="00435B18">
        <w:rPr>
          <w:rFonts w:ascii="Georgia" w:hAnsi="Georgia"/>
          <w:sz w:val="20"/>
          <w:szCs w:val="20"/>
        </w:rPr>
        <w:t>; and</w:t>
      </w:r>
    </w:p>
    <w:p w14:paraId="61C40CD4" w14:textId="77777777" w:rsidR="001E3148" w:rsidRPr="00435B18" w:rsidRDefault="00CD2495" w:rsidP="001E3148">
      <w:pPr>
        <w:ind w:left="1440" w:hanging="720"/>
        <w:jc w:val="both"/>
        <w:rPr>
          <w:rFonts w:ascii="Georgia" w:hAnsi="Georgia"/>
          <w:sz w:val="20"/>
          <w:szCs w:val="20"/>
        </w:rPr>
      </w:pPr>
      <w:r w:rsidRPr="00435B18">
        <w:rPr>
          <w:rFonts w:ascii="Georgia" w:hAnsi="Georgia"/>
          <w:sz w:val="20"/>
          <w:szCs w:val="20"/>
        </w:rPr>
        <w:t>(xxi)</w:t>
      </w:r>
      <w:r w:rsidR="001E3148" w:rsidRPr="00435B18">
        <w:rPr>
          <w:rFonts w:ascii="Georgia" w:hAnsi="Georgia"/>
          <w:sz w:val="20"/>
          <w:szCs w:val="20"/>
        </w:rPr>
        <w:tab/>
      </w:r>
      <w:r w:rsidRPr="00435B18">
        <w:rPr>
          <w:rFonts w:ascii="Georgia" w:hAnsi="Georgia"/>
          <w:sz w:val="20"/>
          <w:szCs w:val="20"/>
        </w:rPr>
        <w:t>c</w:t>
      </w:r>
      <w:r w:rsidR="001E3148" w:rsidRPr="00435B18">
        <w:rPr>
          <w:rFonts w:ascii="Georgia" w:hAnsi="Georgia"/>
          <w:sz w:val="20"/>
          <w:szCs w:val="20"/>
        </w:rPr>
        <w:t xml:space="preserve">omply with guidelines related to PRSF as may be issued by </w:t>
      </w:r>
      <w:r w:rsidRPr="00435B18">
        <w:rPr>
          <w:rFonts w:ascii="Georgia" w:hAnsi="Georgia"/>
          <w:sz w:val="20"/>
          <w:szCs w:val="20"/>
        </w:rPr>
        <w:t xml:space="preserve">the </w:t>
      </w:r>
      <w:r w:rsidR="001E3148" w:rsidRPr="00435B18">
        <w:rPr>
          <w:rFonts w:ascii="Georgia" w:hAnsi="Georgia"/>
          <w:sz w:val="20"/>
          <w:szCs w:val="20"/>
        </w:rPr>
        <w:t>PEA, from time to time</w:t>
      </w:r>
      <w:r w:rsidRPr="00435B18">
        <w:rPr>
          <w:rFonts w:ascii="Georgia" w:hAnsi="Georgia"/>
          <w:sz w:val="20"/>
          <w:szCs w:val="20"/>
        </w:rPr>
        <w:t>.</w:t>
      </w:r>
      <w:r w:rsidR="00C33249" w:rsidRPr="00435B18">
        <w:rPr>
          <w:rFonts w:ascii="Georgia" w:hAnsi="Georgia"/>
          <w:sz w:val="20"/>
          <w:szCs w:val="20"/>
        </w:rPr>
        <w:t xml:space="preserve"> </w:t>
      </w:r>
    </w:p>
    <w:p w14:paraId="61C40CD5" w14:textId="77777777" w:rsidR="004764FE" w:rsidRPr="00435B18" w:rsidRDefault="004764FE" w:rsidP="00CF1DE7">
      <w:pPr>
        <w:ind w:left="720" w:hanging="720"/>
        <w:jc w:val="both"/>
        <w:rPr>
          <w:rFonts w:ascii="Georgia" w:hAnsi="Georgia"/>
          <w:b/>
          <w:sz w:val="20"/>
          <w:szCs w:val="20"/>
        </w:rPr>
      </w:pPr>
      <w:r w:rsidRPr="00435B18">
        <w:rPr>
          <w:rFonts w:ascii="Georgia" w:hAnsi="Georgia"/>
          <w:sz w:val="20"/>
          <w:szCs w:val="20"/>
        </w:rPr>
        <w:t>5.</w:t>
      </w:r>
      <w:r w:rsidRPr="00435B18">
        <w:rPr>
          <w:rFonts w:ascii="Georgia" w:hAnsi="Georgia"/>
          <w:sz w:val="20"/>
          <w:szCs w:val="20"/>
        </w:rPr>
        <w:tab/>
      </w:r>
      <w:r w:rsidRPr="00435B18">
        <w:rPr>
          <w:rFonts w:ascii="Georgia" w:hAnsi="Georgia"/>
          <w:b/>
          <w:sz w:val="20"/>
          <w:szCs w:val="20"/>
        </w:rPr>
        <w:t>Assignment</w:t>
      </w:r>
    </w:p>
    <w:p w14:paraId="61C40CD6" w14:textId="77777777" w:rsidR="004764FE" w:rsidRPr="00435B18" w:rsidRDefault="004764FE" w:rsidP="004764FE">
      <w:pPr>
        <w:ind w:left="720" w:hanging="720"/>
        <w:jc w:val="both"/>
        <w:rPr>
          <w:rFonts w:ascii="Georgia" w:hAnsi="Georgia"/>
          <w:sz w:val="20"/>
          <w:szCs w:val="20"/>
        </w:rPr>
      </w:pPr>
      <w:r w:rsidRPr="00435B18">
        <w:rPr>
          <w:rFonts w:ascii="Georgia" w:hAnsi="Georgia"/>
          <w:sz w:val="20"/>
          <w:szCs w:val="20"/>
        </w:rPr>
        <w:t>5.1</w:t>
      </w:r>
      <w:r w:rsidRPr="00435B18">
        <w:rPr>
          <w:rFonts w:ascii="Georgia" w:hAnsi="Georgia"/>
          <w:sz w:val="20"/>
          <w:szCs w:val="20"/>
        </w:rPr>
        <w:tab/>
        <w:t xml:space="preserve">Subject to Clause 5.2, neither Party may assign or otherwise transfer any of its rights or obligations under this MOU, in whole or in part, to a third party. </w:t>
      </w:r>
    </w:p>
    <w:p w14:paraId="61C40CD7" w14:textId="77777777" w:rsidR="004764FE" w:rsidRPr="00435B18" w:rsidRDefault="004764FE" w:rsidP="004764FE">
      <w:pPr>
        <w:ind w:left="720" w:hanging="720"/>
        <w:jc w:val="both"/>
        <w:rPr>
          <w:rFonts w:ascii="Georgia" w:hAnsi="Georgia"/>
          <w:sz w:val="20"/>
          <w:szCs w:val="20"/>
        </w:rPr>
      </w:pPr>
      <w:r w:rsidRPr="00435B18">
        <w:rPr>
          <w:rFonts w:ascii="Georgia" w:hAnsi="Georgia"/>
          <w:sz w:val="20"/>
          <w:szCs w:val="20"/>
        </w:rPr>
        <w:t xml:space="preserve">5.2 </w:t>
      </w:r>
      <w:r w:rsidRPr="00435B18">
        <w:rPr>
          <w:rFonts w:ascii="Georgia" w:hAnsi="Georgia"/>
          <w:sz w:val="20"/>
          <w:szCs w:val="20"/>
        </w:rPr>
        <w:tab/>
        <w:t>Notwithstanding Clause 5.1, the PFI may assign any of its rights or obligations under this MOU to an Affiliate or other third party which agrees to finance EE Projects and perform the Preparatory Activities, provided that it gives the PEA at least thirty (30) days' prior written notice and subject to the PEA approving such Affiliate or other third party, such approval to be at the PEA’s absolute discretion.</w:t>
      </w:r>
    </w:p>
    <w:p w14:paraId="61C40CD8" w14:textId="77777777" w:rsidR="004764FE" w:rsidRPr="00435B18" w:rsidRDefault="004764FE" w:rsidP="004764FE">
      <w:pPr>
        <w:ind w:left="720" w:hanging="720"/>
        <w:jc w:val="both"/>
        <w:rPr>
          <w:rFonts w:ascii="Georgia" w:hAnsi="Georgia"/>
          <w:sz w:val="20"/>
          <w:szCs w:val="20"/>
        </w:rPr>
      </w:pPr>
      <w:r w:rsidRPr="00435B18">
        <w:rPr>
          <w:rFonts w:ascii="Georgia" w:hAnsi="Georgia"/>
          <w:sz w:val="20"/>
          <w:szCs w:val="20"/>
        </w:rPr>
        <w:t xml:space="preserve">5.3 </w:t>
      </w:r>
      <w:r w:rsidRPr="00435B18">
        <w:rPr>
          <w:rFonts w:ascii="Georgia" w:hAnsi="Georgia"/>
          <w:sz w:val="20"/>
          <w:szCs w:val="20"/>
        </w:rPr>
        <w:tab/>
        <w:t xml:space="preserve">This MOU shall be for the benefit of and be binding upon the successors and permitted assigns of the Parties. </w:t>
      </w:r>
    </w:p>
    <w:p w14:paraId="61C40CD9" w14:textId="77777777" w:rsidR="00240C7C" w:rsidRPr="00435B18" w:rsidRDefault="00240C7C" w:rsidP="00240C7C">
      <w:pPr>
        <w:ind w:left="720" w:hanging="720"/>
        <w:jc w:val="both"/>
        <w:rPr>
          <w:rFonts w:ascii="Georgia" w:hAnsi="Georgia"/>
          <w:b/>
          <w:sz w:val="20"/>
          <w:szCs w:val="20"/>
          <w:lang w:val="en-GB"/>
        </w:rPr>
      </w:pPr>
      <w:r w:rsidRPr="00435B18">
        <w:rPr>
          <w:rFonts w:ascii="Georgia" w:hAnsi="Georgia"/>
          <w:sz w:val="20"/>
          <w:szCs w:val="20"/>
          <w:lang w:val="en-GB"/>
        </w:rPr>
        <w:t>6.</w:t>
      </w:r>
      <w:r w:rsidRPr="00435B18">
        <w:rPr>
          <w:rFonts w:ascii="Georgia" w:hAnsi="Georgia"/>
          <w:b/>
          <w:sz w:val="20"/>
          <w:szCs w:val="20"/>
          <w:lang w:val="en-GB"/>
        </w:rPr>
        <w:tab/>
        <w:t>Representation by the PFI</w:t>
      </w:r>
    </w:p>
    <w:p w14:paraId="61C40CDA" w14:textId="77777777" w:rsidR="00240C7C" w:rsidRPr="00435B18" w:rsidRDefault="00240C7C" w:rsidP="00C0439E">
      <w:pPr>
        <w:ind w:left="720"/>
        <w:jc w:val="both"/>
        <w:rPr>
          <w:rFonts w:ascii="Georgia" w:hAnsi="Georgia"/>
          <w:b/>
          <w:sz w:val="20"/>
          <w:szCs w:val="20"/>
          <w:lang w:val="en-GB"/>
        </w:rPr>
      </w:pPr>
      <w:r w:rsidRPr="00435B18">
        <w:rPr>
          <w:rFonts w:ascii="Georgia" w:hAnsi="Georgia"/>
          <w:sz w:val="20"/>
          <w:szCs w:val="20"/>
          <w:lang w:val="en-GB"/>
        </w:rPr>
        <w:t>The PFI represents that neither it nor its employees or any of its Affiliates or their employees has offered, promised or given any undue pecuniary or other advantage, whether directly or through intermediaries, to any official</w:t>
      </w:r>
      <w:r w:rsidR="0041375D" w:rsidRPr="00435B18">
        <w:rPr>
          <w:rFonts w:ascii="Georgia" w:hAnsi="Georgia"/>
          <w:sz w:val="20"/>
          <w:szCs w:val="20"/>
          <w:lang w:val="en-GB"/>
        </w:rPr>
        <w:t>, employee or agent of the PE</w:t>
      </w:r>
      <w:r w:rsidRPr="00435B18">
        <w:rPr>
          <w:rFonts w:ascii="Georgia" w:hAnsi="Georgia"/>
          <w:sz w:val="20"/>
          <w:szCs w:val="20"/>
          <w:lang w:val="en-GB"/>
        </w:rPr>
        <w:t xml:space="preserve">A or to any third party to ensure that such official, </w:t>
      </w:r>
      <w:r w:rsidR="0041375D" w:rsidRPr="00435B18">
        <w:rPr>
          <w:rFonts w:ascii="Georgia" w:hAnsi="Georgia"/>
          <w:sz w:val="20"/>
          <w:szCs w:val="20"/>
          <w:lang w:val="en-GB"/>
        </w:rPr>
        <w:t>employee or agent of the PE</w:t>
      </w:r>
      <w:r w:rsidRPr="00435B18">
        <w:rPr>
          <w:rFonts w:ascii="Georgia" w:hAnsi="Georgia"/>
          <w:sz w:val="20"/>
          <w:szCs w:val="20"/>
          <w:lang w:val="en-GB"/>
        </w:rPr>
        <w:t>A or such third party acts or refrains from acting in relation to the performance of official duties, in order to obta</w:t>
      </w:r>
      <w:r w:rsidR="004A7FF2" w:rsidRPr="00435B18">
        <w:rPr>
          <w:rFonts w:ascii="Georgia" w:hAnsi="Georgia"/>
          <w:sz w:val="20"/>
          <w:szCs w:val="20"/>
          <w:lang w:val="en-GB"/>
        </w:rPr>
        <w:t xml:space="preserve">in any improper advantage in </w:t>
      </w:r>
      <w:r w:rsidRPr="00435B18">
        <w:rPr>
          <w:rFonts w:ascii="Georgia" w:hAnsi="Georgia"/>
          <w:sz w:val="20"/>
          <w:szCs w:val="20"/>
          <w:lang w:val="en-GB"/>
        </w:rPr>
        <w:t>connection with matters relating to this MOU.</w:t>
      </w:r>
    </w:p>
    <w:p w14:paraId="61C40CDB" w14:textId="77777777" w:rsidR="00763B34" w:rsidRPr="00435B18" w:rsidRDefault="00344D64" w:rsidP="00CF1DE7">
      <w:pPr>
        <w:ind w:left="720" w:hanging="720"/>
        <w:jc w:val="both"/>
        <w:rPr>
          <w:rFonts w:ascii="Georgia" w:hAnsi="Georgia"/>
          <w:b/>
          <w:sz w:val="20"/>
          <w:szCs w:val="20"/>
        </w:rPr>
      </w:pPr>
      <w:r w:rsidRPr="00435B18">
        <w:rPr>
          <w:rFonts w:ascii="Georgia" w:hAnsi="Georgia"/>
          <w:sz w:val="20"/>
          <w:szCs w:val="20"/>
        </w:rPr>
        <w:t>7</w:t>
      </w:r>
      <w:r w:rsidR="00763B34" w:rsidRPr="00435B18">
        <w:rPr>
          <w:rFonts w:ascii="Georgia" w:hAnsi="Georgia"/>
          <w:sz w:val="20"/>
          <w:szCs w:val="20"/>
        </w:rPr>
        <w:t>.</w:t>
      </w:r>
      <w:r w:rsidR="00763B34" w:rsidRPr="00435B18">
        <w:rPr>
          <w:rFonts w:ascii="Georgia" w:hAnsi="Georgia"/>
          <w:sz w:val="20"/>
          <w:szCs w:val="20"/>
        </w:rPr>
        <w:tab/>
      </w:r>
      <w:r w:rsidR="00763B34" w:rsidRPr="00435B18">
        <w:rPr>
          <w:rFonts w:ascii="Georgia" w:hAnsi="Georgia"/>
          <w:b/>
          <w:sz w:val="20"/>
          <w:szCs w:val="20"/>
        </w:rPr>
        <w:t>Miscellaneous Terms</w:t>
      </w:r>
    </w:p>
    <w:p w14:paraId="61C40CDC" w14:textId="77777777" w:rsidR="00763B34" w:rsidRPr="00435B18" w:rsidRDefault="00344D64" w:rsidP="00CF1DE7">
      <w:pPr>
        <w:ind w:left="720" w:hanging="720"/>
        <w:jc w:val="both"/>
        <w:rPr>
          <w:rFonts w:ascii="Georgia" w:hAnsi="Georgia"/>
          <w:sz w:val="20"/>
          <w:szCs w:val="20"/>
        </w:rPr>
      </w:pPr>
      <w:r w:rsidRPr="00435B18">
        <w:rPr>
          <w:rFonts w:ascii="Georgia" w:hAnsi="Georgia"/>
          <w:sz w:val="20"/>
          <w:szCs w:val="20"/>
        </w:rPr>
        <w:t>7</w:t>
      </w:r>
      <w:r w:rsidR="00763B34" w:rsidRPr="00435B18">
        <w:rPr>
          <w:rFonts w:ascii="Georgia" w:hAnsi="Georgia"/>
          <w:sz w:val="20"/>
          <w:szCs w:val="20"/>
        </w:rPr>
        <w:t>.1</w:t>
      </w:r>
      <w:r w:rsidR="00763B34" w:rsidRPr="00435B18">
        <w:rPr>
          <w:rFonts w:ascii="Georgia" w:hAnsi="Georgia"/>
          <w:sz w:val="20"/>
          <w:szCs w:val="20"/>
        </w:rPr>
        <w:tab/>
      </w:r>
      <w:r w:rsidR="002C474B" w:rsidRPr="00435B18">
        <w:rPr>
          <w:rFonts w:ascii="Georgia" w:hAnsi="Georgia"/>
          <w:sz w:val="20"/>
          <w:szCs w:val="20"/>
        </w:rPr>
        <w:t>The rights and obligations of the Parties under or pursuant to this M</w:t>
      </w:r>
      <w:r w:rsidRPr="00435B18">
        <w:rPr>
          <w:rFonts w:ascii="Georgia" w:hAnsi="Georgia"/>
          <w:sz w:val="20"/>
          <w:szCs w:val="20"/>
        </w:rPr>
        <w:t>O</w:t>
      </w:r>
      <w:r w:rsidR="002C474B" w:rsidRPr="00435B18">
        <w:rPr>
          <w:rFonts w:ascii="Georgia" w:hAnsi="Georgia"/>
          <w:sz w:val="20"/>
          <w:szCs w:val="20"/>
        </w:rPr>
        <w:t xml:space="preserve">U shall be governed by and construed according to </w:t>
      </w:r>
      <w:r w:rsidR="002C474B" w:rsidRPr="00435B18">
        <w:rPr>
          <w:rFonts w:ascii="Georgia" w:hAnsi="Georgia"/>
          <w:sz w:val="20"/>
          <w:szCs w:val="20"/>
          <w:lang w:val="en-GB"/>
        </w:rPr>
        <w:t>the laws of India</w:t>
      </w:r>
      <w:r w:rsidR="002C474B" w:rsidRPr="00435B18">
        <w:rPr>
          <w:rFonts w:ascii="Georgia" w:hAnsi="Georgia"/>
          <w:sz w:val="20"/>
          <w:szCs w:val="20"/>
        </w:rPr>
        <w:t xml:space="preserve">.  </w:t>
      </w:r>
    </w:p>
    <w:p w14:paraId="61C40CDD" w14:textId="77777777" w:rsidR="002D3F5D" w:rsidRPr="00435B18" w:rsidRDefault="00344D64" w:rsidP="00CF1DE7">
      <w:pPr>
        <w:ind w:left="720" w:hanging="720"/>
        <w:jc w:val="both"/>
        <w:rPr>
          <w:rFonts w:ascii="Georgia" w:hAnsi="Georgia"/>
          <w:sz w:val="20"/>
          <w:szCs w:val="20"/>
        </w:rPr>
      </w:pPr>
      <w:r w:rsidRPr="00435B18">
        <w:rPr>
          <w:rFonts w:ascii="Georgia" w:hAnsi="Georgia"/>
          <w:sz w:val="20"/>
          <w:szCs w:val="20"/>
        </w:rPr>
        <w:t>7</w:t>
      </w:r>
      <w:r w:rsidR="00763B34" w:rsidRPr="00435B18">
        <w:rPr>
          <w:rFonts w:ascii="Georgia" w:hAnsi="Georgia"/>
          <w:sz w:val="20"/>
          <w:szCs w:val="20"/>
        </w:rPr>
        <w:t>.2</w:t>
      </w:r>
      <w:r w:rsidR="00763B34" w:rsidRPr="00435B18">
        <w:rPr>
          <w:rFonts w:ascii="Georgia" w:hAnsi="Georgia"/>
          <w:sz w:val="20"/>
          <w:szCs w:val="20"/>
        </w:rPr>
        <w:tab/>
      </w:r>
      <w:r w:rsidR="002C474B" w:rsidRPr="00435B18">
        <w:rPr>
          <w:rFonts w:ascii="Georgia" w:hAnsi="Georgia"/>
          <w:sz w:val="20"/>
          <w:szCs w:val="20"/>
        </w:rPr>
        <w:t xml:space="preserve">Any </w:t>
      </w:r>
      <w:r w:rsidR="002D3F5D" w:rsidRPr="00435B18">
        <w:rPr>
          <w:rFonts w:ascii="Georgia" w:hAnsi="Georgia"/>
          <w:sz w:val="20"/>
          <w:szCs w:val="20"/>
        </w:rPr>
        <w:t>dispute</w:t>
      </w:r>
      <w:r w:rsidR="002C474B" w:rsidRPr="00435B18">
        <w:rPr>
          <w:rFonts w:ascii="Georgia" w:hAnsi="Georgia"/>
          <w:sz w:val="20"/>
          <w:szCs w:val="20"/>
        </w:rPr>
        <w:t xml:space="preserve"> arising out of or in connection with this M</w:t>
      </w:r>
      <w:r w:rsidRPr="00435B18">
        <w:rPr>
          <w:rFonts w:ascii="Georgia" w:hAnsi="Georgia"/>
          <w:sz w:val="20"/>
          <w:szCs w:val="20"/>
        </w:rPr>
        <w:t>O</w:t>
      </w:r>
      <w:r w:rsidR="002C474B" w:rsidRPr="00435B18">
        <w:rPr>
          <w:rFonts w:ascii="Georgia" w:hAnsi="Georgia"/>
          <w:sz w:val="20"/>
          <w:szCs w:val="20"/>
        </w:rPr>
        <w:t xml:space="preserve">U shall be settled by an amicable effort by the </w:t>
      </w:r>
      <w:r w:rsidR="00D752E1" w:rsidRPr="00435B18">
        <w:rPr>
          <w:rFonts w:ascii="Georgia" w:hAnsi="Georgia"/>
          <w:sz w:val="20"/>
          <w:szCs w:val="20"/>
        </w:rPr>
        <w:t>P</w:t>
      </w:r>
      <w:r w:rsidR="002C474B" w:rsidRPr="00435B18">
        <w:rPr>
          <w:rFonts w:ascii="Georgia" w:hAnsi="Georgia"/>
          <w:sz w:val="20"/>
          <w:szCs w:val="20"/>
        </w:rPr>
        <w:t xml:space="preserve">arties. If </w:t>
      </w:r>
      <w:r w:rsidR="002D3F5D" w:rsidRPr="00435B18">
        <w:rPr>
          <w:rFonts w:ascii="Georgia" w:hAnsi="Georgia"/>
          <w:sz w:val="20"/>
          <w:szCs w:val="20"/>
        </w:rPr>
        <w:t xml:space="preserve">the Parties fail to amicably resolve the dispute, </w:t>
      </w:r>
      <w:r w:rsidR="002D3F5D" w:rsidRPr="00435B18">
        <w:rPr>
          <w:rFonts w:ascii="Georgia" w:hAnsi="Georgia"/>
          <w:sz w:val="20"/>
          <w:szCs w:val="20"/>
          <w:lang w:val="en-GB"/>
        </w:rPr>
        <w:t>the Parties agree to submit such dispute, to the exclusive jurisdiction of the competent courts of [</w:t>
      </w:r>
      <w:r w:rsidR="00D752E1" w:rsidRPr="00435B18">
        <w:rPr>
          <w:rFonts w:ascii="Georgia" w:hAnsi="Georgia"/>
          <w:sz w:val="20"/>
          <w:szCs w:val="20"/>
          <w:lang w:val="en-GB"/>
        </w:rPr>
        <w:t>New Delhi</w:t>
      </w:r>
      <w:r w:rsidR="002D3F5D" w:rsidRPr="00435B18">
        <w:rPr>
          <w:rFonts w:ascii="Georgia" w:hAnsi="Georgia"/>
          <w:sz w:val="20"/>
          <w:szCs w:val="20"/>
          <w:lang w:val="en-GB"/>
        </w:rPr>
        <w:t>].</w:t>
      </w:r>
      <w:bookmarkStart w:id="0" w:name="_DV_M189"/>
      <w:bookmarkEnd w:id="0"/>
    </w:p>
    <w:p w14:paraId="61C40CDE" w14:textId="77777777" w:rsidR="00240C7C" w:rsidRPr="00435B18" w:rsidRDefault="00344D64">
      <w:pPr>
        <w:ind w:left="720" w:hanging="720"/>
        <w:jc w:val="both"/>
        <w:rPr>
          <w:rFonts w:ascii="Georgia" w:hAnsi="Georgia"/>
          <w:sz w:val="20"/>
          <w:szCs w:val="20"/>
          <w:lang w:val="en-GB"/>
        </w:rPr>
      </w:pPr>
      <w:r w:rsidRPr="00435B18">
        <w:rPr>
          <w:rFonts w:ascii="Georgia" w:hAnsi="Georgia"/>
          <w:sz w:val="20"/>
          <w:szCs w:val="20"/>
        </w:rPr>
        <w:lastRenderedPageBreak/>
        <w:t>7</w:t>
      </w:r>
      <w:r w:rsidR="00E14953" w:rsidRPr="00435B18">
        <w:rPr>
          <w:rFonts w:ascii="Georgia" w:hAnsi="Georgia"/>
          <w:sz w:val="20"/>
          <w:szCs w:val="20"/>
        </w:rPr>
        <w:t>.</w:t>
      </w:r>
      <w:r w:rsidR="00B8426E" w:rsidRPr="00435B18">
        <w:rPr>
          <w:rFonts w:ascii="Georgia" w:hAnsi="Georgia"/>
          <w:sz w:val="20"/>
          <w:szCs w:val="20"/>
        </w:rPr>
        <w:t>3</w:t>
      </w:r>
      <w:r w:rsidR="00BA1554" w:rsidRPr="00435B18">
        <w:rPr>
          <w:rFonts w:ascii="Georgia" w:hAnsi="Georgia"/>
          <w:sz w:val="20"/>
          <w:szCs w:val="20"/>
        </w:rPr>
        <w:tab/>
      </w:r>
      <w:bookmarkStart w:id="1" w:name="_Ref194824283"/>
      <w:r w:rsidR="00240C7C" w:rsidRPr="00435B18">
        <w:rPr>
          <w:rFonts w:ascii="Georgia" w:hAnsi="Georgia"/>
          <w:sz w:val="20"/>
          <w:szCs w:val="20"/>
          <w:lang w:val="en-GB"/>
        </w:rPr>
        <w:t>All data and information disclosed by any Party pursuant to this MOU shall be kept confidential by the receiving Party during the Term of this MOU and shall not be divulged to any third party (other than to the P</w:t>
      </w:r>
      <w:r w:rsidR="0041375D" w:rsidRPr="00435B18">
        <w:rPr>
          <w:rFonts w:ascii="Georgia" w:hAnsi="Georgia"/>
          <w:sz w:val="20"/>
          <w:szCs w:val="20"/>
          <w:lang w:val="en-GB"/>
        </w:rPr>
        <w:t>E</w:t>
      </w:r>
      <w:r w:rsidR="00240C7C" w:rsidRPr="00435B18">
        <w:rPr>
          <w:rFonts w:ascii="Georgia" w:hAnsi="Georgia"/>
          <w:sz w:val="20"/>
          <w:szCs w:val="20"/>
          <w:lang w:val="en-GB"/>
        </w:rPr>
        <w:t>A Contributors) without the prior written consent of the disclosing Party, except to the extent required to comply with applicable laws, unless such data become</w:t>
      </w:r>
      <w:r w:rsidR="004A7FF2" w:rsidRPr="00435B18">
        <w:rPr>
          <w:rFonts w:ascii="Georgia" w:hAnsi="Georgia"/>
          <w:sz w:val="20"/>
          <w:szCs w:val="20"/>
          <w:lang w:val="en-GB"/>
        </w:rPr>
        <w:t>s</w:t>
      </w:r>
      <w:r w:rsidR="00240C7C" w:rsidRPr="00435B18">
        <w:rPr>
          <w:rFonts w:ascii="Georgia" w:hAnsi="Georgia"/>
          <w:sz w:val="20"/>
          <w:szCs w:val="20"/>
          <w:lang w:val="en-GB"/>
        </w:rPr>
        <w:t xml:space="preserve"> part of the public domain through no fault of the receiving Party or unless such data were known by the receiving Party before the Effective Date. </w:t>
      </w:r>
      <w:r w:rsidR="00240C7C" w:rsidRPr="00435B18">
        <w:rPr>
          <w:rFonts w:ascii="Georgia" w:hAnsi="Georgia"/>
          <w:sz w:val="20"/>
          <w:szCs w:val="20"/>
        </w:rPr>
        <w:t xml:space="preserve">The </w:t>
      </w:r>
      <w:r w:rsidR="00240C7C" w:rsidRPr="00435B18">
        <w:rPr>
          <w:rFonts w:ascii="Georgia" w:hAnsi="Georgia"/>
          <w:sz w:val="20"/>
          <w:szCs w:val="20"/>
          <w:lang w:val="en-GB"/>
        </w:rPr>
        <w:t xml:space="preserve">confidentiality obligation contained in this Clause </w:t>
      </w:r>
      <w:r w:rsidR="00280E37" w:rsidRPr="00435B18">
        <w:rPr>
          <w:rFonts w:ascii="Georgia" w:hAnsi="Georgia"/>
          <w:sz w:val="20"/>
          <w:szCs w:val="20"/>
          <w:lang w:val="en-GB"/>
        </w:rPr>
        <w:t>7.3</w:t>
      </w:r>
      <w:r w:rsidR="00240C7C" w:rsidRPr="00435B18">
        <w:rPr>
          <w:rFonts w:ascii="Georgia" w:hAnsi="Georgia"/>
          <w:sz w:val="20"/>
          <w:szCs w:val="20"/>
          <w:lang w:val="en-GB"/>
        </w:rPr>
        <w:t xml:space="preserve"> shall survive the termination of this MOU.</w:t>
      </w:r>
    </w:p>
    <w:p w14:paraId="61C40CDF" w14:textId="77777777" w:rsidR="00BF071D" w:rsidRPr="00435B18" w:rsidRDefault="00B8426E" w:rsidP="00A51978">
      <w:pPr>
        <w:ind w:left="720" w:hanging="720"/>
        <w:jc w:val="both"/>
        <w:rPr>
          <w:rFonts w:ascii="Georgia" w:hAnsi="Georgia"/>
          <w:sz w:val="20"/>
          <w:szCs w:val="20"/>
        </w:rPr>
      </w:pPr>
      <w:r w:rsidRPr="00435B18">
        <w:rPr>
          <w:rFonts w:ascii="Georgia" w:hAnsi="Georgia"/>
          <w:sz w:val="20"/>
          <w:szCs w:val="20"/>
        </w:rPr>
        <w:t>7.4</w:t>
      </w:r>
      <w:r w:rsidR="00240C7C" w:rsidRPr="00435B18">
        <w:rPr>
          <w:rFonts w:ascii="Georgia" w:hAnsi="Georgia"/>
          <w:sz w:val="20"/>
          <w:szCs w:val="20"/>
        </w:rPr>
        <w:tab/>
      </w:r>
      <w:r w:rsidR="00BF071D" w:rsidRPr="00435B18">
        <w:rPr>
          <w:rFonts w:ascii="Georgia" w:hAnsi="Georgia"/>
          <w:sz w:val="20"/>
          <w:szCs w:val="20"/>
          <w:lang w:val="en-GB"/>
        </w:rPr>
        <w:t xml:space="preserve">The Parties neither intend that this MOU creates a partnership, association or trust nor authorises either Party to act as agent, servant or employee for the other Party. </w:t>
      </w:r>
    </w:p>
    <w:p w14:paraId="61C40CE0" w14:textId="77777777" w:rsidR="00BF071D" w:rsidRPr="00435B18" w:rsidRDefault="00B8426E" w:rsidP="00BF071D">
      <w:pPr>
        <w:ind w:left="720" w:hanging="720"/>
        <w:jc w:val="both"/>
        <w:rPr>
          <w:rFonts w:ascii="Georgia" w:hAnsi="Georgia"/>
          <w:sz w:val="20"/>
          <w:szCs w:val="20"/>
          <w:lang w:val="en-GB"/>
        </w:rPr>
      </w:pPr>
      <w:r w:rsidRPr="00435B18">
        <w:rPr>
          <w:rFonts w:ascii="Georgia" w:hAnsi="Georgia"/>
          <w:sz w:val="20"/>
          <w:szCs w:val="20"/>
          <w:lang w:val="en-GB"/>
        </w:rPr>
        <w:t>7.5</w:t>
      </w:r>
      <w:r w:rsidR="00BF071D" w:rsidRPr="00435B18">
        <w:rPr>
          <w:rFonts w:ascii="Georgia" w:hAnsi="Georgia"/>
          <w:sz w:val="20"/>
          <w:szCs w:val="20"/>
          <w:lang w:val="en-GB"/>
        </w:rPr>
        <w:tab/>
        <w:t>This MOU constitutes the whole agreement between the Parties relating to its subject matter, and does not constitute an agreement or acceptance of the PFI’s proposal for enrolment under the Programme.</w:t>
      </w:r>
    </w:p>
    <w:p w14:paraId="61C40CE1" w14:textId="77777777" w:rsidR="00BF071D" w:rsidRPr="00435B18" w:rsidRDefault="00B8426E" w:rsidP="00BF071D">
      <w:pPr>
        <w:ind w:left="720" w:hanging="720"/>
        <w:jc w:val="both"/>
        <w:rPr>
          <w:rFonts w:ascii="Georgia" w:hAnsi="Georgia"/>
          <w:sz w:val="20"/>
          <w:szCs w:val="20"/>
          <w:lang w:val="en-GB"/>
        </w:rPr>
      </w:pPr>
      <w:r w:rsidRPr="00435B18">
        <w:rPr>
          <w:rFonts w:ascii="Georgia" w:hAnsi="Georgia"/>
          <w:sz w:val="20"/>
          <w:szCs w:val="20"/>
          <w:lang w:val="en-GB"/>
        </w:rPr>
        <w:t>7.6</w:t>
      </w:r>
      <w:r w:rsidR="00BF071D" w:rsidRPr="00435B18">
        <w:rPr>
          <w:rFonts w:ascii="Georgia" w:hAnsi="Georgia"/>
          <w:sz w:val="20"/>
          <w:szCs w:val="20"/>
          <w:lang w:val="en-GB"/>
        </w:rPr>
        <w:tab/>
        <w:t xml:space="preserve">No amendments, changes or modifications to this MOU shall be effective unless agreed by the Parties, made in writing and signed by the duly authorised representatives of the Parties. </w:t>
      </w:r>
    </w:p>
    <w:p w14:paraId="61C40CE2" w14:textId="77777777" w:rsidR="00BF071D" w:rsidRPr="00435B18" w:rsidRDefault="00B8426E" w:rsidP="00A51978">
      <w:pPr>
        <w:ind w:left="720" w:hanging="720"/>
        <w:jc w:val="both"/>
        <w:rPr>
          <w:rFonts w:ascii="Georgia" w:hAnsi="Georgia"/>
          <w:sz w:val="20"/>
          <w:szCs w:val="20"/>
          <w:lang w:val="en-GB"/>
        </w:rPr>
      </w:pPr>
      <w:r w:rsidRPr="00435B18">
        <w:rPr>
          <w:rFonts w:ascii="Georgia" w:hAnsi="Georgia"/>
          <w:sz w:val="20"/>
          <w:szCs w:val="20"/>
          <w:lang w:val="en-GB"/>
        </w:rPr>
        <w:t>7.7</w:t>
      </w:r>
      <w:r w:rsidR="00BF071D" w:rsidRPr="00435B18">
        <w:rPr>
          <w:rFonts w:ascii="Georgia" w:hAnsi="Georgia"/>
          <w:sz w:val="20"/>
          <w:szCs w:val="20"/>
          <w:lang w:val="en-GB"/>
        </w:rPr>
        <w:tab/>
        <w:t>This MOU may be executed by one or more Parties to any counterpart, each of which shall be deemed an original and all of which together shall constitute one and the same MOU.</w:t>
      </w:r>
    </w:p>
    <w:p w14:paraId="61C40CE3" w14:textId="77777777" w:rsidR="00CF4EBF" w:rsidRPr="00435B18" w:rsidRDefault="00B8426E" w:rsidP="00CF1DE7">
      <w:pPr>
        <w:ind w:left="720" w:hanging="720"/>
        <w:jc w:val="both"/>
        <w:rPr>
          <w:rFonts w:ascii="Georgia" w:hAnsi="Georgia"/>
          <w:sz w:val="20"/>
          <w:szCs w:val="20"/>
        </w:rPr>
      </w:pPr>
      <w:r w:rsidRPr="00435B18">
        <w:rPr>
          <w:rFonts w:ascii="Georgia" w:hAnsi="Georgia"/>
          <w:sz w:val="20"/>
          <w:szCs w:val="20"/>
        </w:rPr>
        <w:t>7.8</w:t>
      </w:r>
      <w:r w:rsidR="00BF071D" w:rsidRPr="00435B18">
        <w:rPr>
          <w:rFonts w:ascii="Georgia" w:hAnsi="Georgia"/>
          <w:sz w:val="20"/>
          <w:szCs w:val="20"/>
        </w:rPr>
        <w:tab/>
      </w:r>
      <w:r w:rsidR="00CF4EBF" w:rsidRPr="00435B18">
        <w:rPr>
          <w:rFonts w:ascii="Georgia" w:hAnsi="Georgia"/>
          <w:sz w:val="20"/>
          <w:szCs w:val="20"/>
        </w:rPr>
        <w:t xml:space="preserve">Any notice or other communication to be given under this </w:t>
      </w:r>
      <w:r w:rsidR="00A07BB7" w:rsidRPr="00435B18">
        <w:rPr>
          <w:rFonts w:ascii="Georgia" w:hAnsi="Georgia"/>
          <w:sz w:val="20"/>
          <w:szCs w:val="20"/>
        </w:rPr>
        <w:t xml:space="preserve">MOU </w:t>
      </w:r>
      <w:r w:rsidR="00CF4EBF" w:rsidRPr="00435B18">
        <w:rPr>
          <w:rFonts w:ascii="Georgia" w:hAnsi="Georgia"/>
          <w:sz w:val="20"/>
          <w:szCs w:val="20"/>
        </w:rPr>
        <w:t>must be in writing and may be delivered or sent by post, fax or email to the Party to be served at its address as follows:</w:t>
      </w:r>
      <w:bookmarkEnd w:id="1"/>
    </w:p>
    <w:tbl>
      <w:tblPr>
        <w:tblW w:w="4536" w:type="pct"/>
        <w:tblInd w:w="775" w:type="dxa"/>
        <w:tblLayout w:type="fixed"/>
        <w:tblCellMar>
          <w:left w:w="115" w:type="dxa"/>
          <w:right w:w="115" w:type="dxa"/>
        </w:tblCellMar>
        <w:tblLook w:val="01E0" w:firstRow="1" w:lastRow="1" w:firstColumn="1" w:lastColumn="1" w:noHBand="0" w:noVBand="0"/>
      </w:tblPr>
      <w:tblGrid>
        <w:gridCol w:w="4012"/>
        <w:gridCol w:w="4688"/>
      </w:tblGrid>
      <w:tr w:rsidR="00CF4EBF" w:rsidRPr="00435B18" w14:paraId="61C40CE6" w14:textId="77777777" w:rsidTr="00A83B07">
        <w:tc>
          <w:tcPr>
            <w:tcW w:w="2306" w:type="pct"/>
          </w:tcPr>
          <w:p w14:paraId="61C40CE4" w14:textId="77777777" w:rsidR="00CF4EBF" w:rsidRPr="00435B18" w:rsidRDefault="00CF4EBF" w:rsidP="00CF1DE7">
            <w:pPr>
              <w:pStyle w:val="AODocTxt"/>
              <w:spacing w:line="276" w:lineRule="auto"/>
              <w:rPr>
                <w:rFonts w:ascii="Georgia" w:eastAsia="Times New Roman" w:hAnsi="Georgia"/>
                <w:sz w:val="20"/>
                <w:szCs w:val="20"/>
              </w:rPr>
            </w:pPr>
            <w:bookmarkStart w:id="2" w:name="_Hlt277249123"/>
            <w:bookmarkStart w:id="3" w:name="_Ref194824284"/>
            <w:bookmarkEnd w:id="2"/>
            <w:r w:rsidRPr="00435B18">
              <w:rPr>
                <w:rFonts w:ascii="Georgia" w:eastAsia="Times New Roman" w:hAnsi="Georgia"/>
                <w:sz w:val="20"/>
                <w:szCs w:val="20"/>
              </w:rPr>
              <w:t xml:space="preserve">To </w:t>
            </w:r>
            <w:r w:rsidR="00D916ED" w:rsidRPr="00435B18">
              <w:rPr>
                <w:rFonts w:ascii="Georgia" w:eastAsia="Times New Roman" w:hAnsi="Georgia"/>
                <w:sz w:val="20"/>
                <w:szCs w:val="20"/>
              </w:rPr>
              <w:t>PEA</w:t>
            </w:r>
            <w:r w:rsidRPr="00435B18">
              <w:rPr>
                <w:rFonts w:ascii="Georgia" w:eastAsia="Times New Roman" w:hAnsi="Georgia"/>
                <w:sz w:val="20"/>
                <w:szCs w:val="20"/>
              </w:rPr>
              <w:t xml:space="preserve"> at:</w:t>
            </w:r>
            <w:bookmarkEnd w:id="3"/>
          </w:p>
        </w:tc>
        <w:tc>
          <w:tcPr>
            <w:tcW w:w="2694" w:type="pct"/>
          </w:tcPr>
          <w:p w14:paraId="61C40CE5" w14:textId="77777777" w:rsidR="00CF4EBF" w:rsidRPr="00435B18" w:rsidRDefault="00CF4EBF" w:rsidP="00CF1DE7">
            <w:pPr>
              <w:pStyle w:val="AODocTxt"/>
              <w:numPr>
                <w:ilvl w:val="0"/>
                <w:numId w:val="0"/>
              </w:numPr>
              <w:spacing w:line="276" w:lineRule="auto"/>
              <w:rPr>
                <w:rFonts w:ascii="Georgia" w:eastAsia="Times New Roman" w:hAnsi="Georgia"/>
                <w:sz w:val="20"/>
                <w:szCs w:val="20"/>
              </w:rPr>
            </w:pPr>
            <w:bookmarkStart w:id="4" w:name="_Ref194824285"/>
            <w:r w:rsidRPr="00435B18">
              <w:rPr>
                <w:rFonts w:ascii="Georgia" w:eastAsia="Times New Roman" w:hAnsi="Georgia"/>
                <w:sz w:val="20"/>
                <w:szCs w:val="20"/>
              </w:rPr>
              <w:t xml:space="preserve">To </w:t>
            </w:r>
            <w:r w:rsidR="00D916ED" w:rsidRPr="00435B18">
              <w:rPr>
                <w:rFonts w:ascii="Georgia" w:eastAsia="Times New Roman" w:hAnsi="Georgia"/>
                <w:sz w:val="20"/>
                <w:szCs w:val="20"/>
              </w:rPr>
              <w:t>PFI</w:t>
            </w:r>
            <w:r w:rsidRPr="00435B18">
              <w:rPr>
                <w:rFonts w:ascii="Georgia" w:eastAsia="Times New Roman" w:hAnsi="Georgia"/>
                <w:sz w:val="20"/>
                <w:szCs w:val="20"/>
              </w:rPr>
              <w:t xml:space="preserve"> at:</w:t>
            </w:r>
            <w:bookmarkEnd w:id="4"/>
          </w:p>
        </w:tc>
      </w:tr>
      <w:tr w:rsidR="00CF4EBF" w:rsidRPr="00435B18" w14:paraId="61C40CEB" w14:textId="77777777" w:rsidTr="00A83B07">
        <w:tc>
          <w:tcPr>
            <w:tcW w:w="2306" w:type="pct"/>
          </w:tcPr>
          <w:p w14:paraId="61C40CE7" w14:textId="77777777" w:rsidR="00CF4EBF" w:rsidRPr="00435B18" w:rsidRDefault="00CF4EBF" w:rsidP="00CF1DE7">
            <w:pPr>
              <w:pStyle w:val="AONormal"/>
              <w:spacing w:line="276" w:lineRule="auto"/>
              <w:rPr>
                <w:rFonts w:ascii="Georgia" w:eastAsia="Times New Roman" w:hAnsi="Georgia"/>
                <w:sz w:val="20"/>
                <w:szCs w:val="20"/>
              </w:rPr>
            </w:pPr>
          </w:p>
          <w:p w14:paraId="61C40CE8" w14:textId="77777777" w:rsidR="00CF4EBF" w:rsidRPr="00435B18" w:rsidRDefault="00CF4EBF" w:rsidP="00CF1DE7">
            <w:pPr>
              <w:pStyle w:val="AONormal"/>
              <w:spacing w:line="276" w:lineRule="auto"/>
              <w:rPr>
                <w:rFonts w:ascii="Georgia" w:eastAsia="Times New Roman" w:hAnsi="Georgia"/>
                <w:sz w:val="20"/>
                <w:szCs w:val="20"/>
              </w:rPr>
            </w:pP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c>
          <w:tcPr>
            <w:tcW w:w="2694" w:type="pct"/>
          </w:tcPr>
          <w:p w14:paraId="61C40CE9" w14:textId="77777777" w:rsidR="00CF4EBF" w:rsidRPr="00435B18" w:rsidRDefault="00CF4EBF" w:rsidP="00CF1DE7">
            <w:pPr>
              <w:pStyle w:val="AONormal"/>
              <w:spacing w:line="276" w:lineRule="auto"/>
              <w:rPr>
                <w:rFonts w:ascii="Georgia" w:eastAsia="Times New Roman" w:hAnsi="Georgia"/>
                <w:sz w:val="20"/>
                <w:szCs w:val="20"/>
              </w:rPr>
            </w:pPr>
          </w:p>
          <w:p w14:paraId="61C40CEA" w14:textId="77777777" w:rsidR="00CF4EBF" w:rsidRPr="00435B18" w:rsidRDefault="00CF4EBF" w:rsidP="00CF1DE7">
            <w:pPr>
              <w:pStyle w:val="AONormal"/>
              <w:spacing w:line="276" w:lineRule="auto"/>
              <w:rPr>
                <w:rFonts w:ascii="Georgia" w:eastAsia="Times New Roman" w:hAnsi="Georgia"/>
                <w:sz w:val="20"/>
                <w:szCs w:val="20"/>
                <w:highlight w:val="yellow"/>
              </w:rPr>
            </w:pP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r>
      <w:tr w:rsidR="00CF4EBF" w:rsidRPr="00435B18" w14:paraId="61C40CEE" w14:textId="77777777" w:rsidTr="00A83B07">
        <w:tc>
          <w:tcPr>
            <w:tcW w:w="2306" w:type="pct"/>
          </w:tcPr>
          <w:p w14:paraId="61C40CEC" w14:textId="77777777" w:rsidR="00CF4EBF" w:rsidRPr="00435B18" w:rsidRDefault="00CF4EBF" w:rsidP="00CF1DE7">
            <w:pPr>
              <w:pStyle w:val="AODocTxt"/>
              <w:spacing w:line="276" w:lineRule="auto"/>
              <w:rPr>
                <w:rFonts w:ascii="Georgia" w:eastAsia="Times New Roman" w:hAnsi="Georgia"/>
                <w:sz w:val="20"/>
                <w:szCs w:val="20"/>
              </w:rPr>
            </w:pPr>
            <w:bookmarkStart w:id="5" w:name="_Ref194824288"/>
            <w:r w:rsidRPr="00435B18">
              <w:rPr>
                <w:rFonts w:ascii="Georgia" w:eastAsia="Times New Roman" w:hAnsi="Georgia"/>
                <w:sz w:val="20"/>
                <w:szCs w:val="20"/>
              </w:rPr>
              <w:t>Fax:</w:t>
            </w:r>
            <w:bookmarkEnd w:id="5"/>
            <w:r w:rsidRPr="00435B18">
              <w:rPr>
                <w:rFonts w:ascii="Georgia" w:eastAsia="Times New Roman" w:hAnsi="Georgia"/>
                <w:sz w:val="20"/>
                <w:szCs w:val="20"/>
              </w:rPr>
              <w:t xml:space="preserve"> [</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c>
          <w:tcPr>
            <w:tcW w:w="2694" w:type="pct"/>
          </w:tcPr>
          <w:p w14:paraId="61C40CED" w14:textId="77777777" w:rsidR="00CF4EBF" w:rsidRPr="00435B18" w:rsidRDefault="00CF4EBF" w:rsidP="00CF1DE7">
            <w:pPr>
              <w:pStyle w:val="AODocTxt"/>
              <w:spacing w:line="276" w:lineRule="auto"/>
              <w:rPr>
                <w:rFonts w:ascii="Georgia" w:eastAsia="Times New Roman" w:hAnsi="Georgia"/>
                <w:sz w:val="20"/>
                <w:szCs w:val="20"/>
              </w:rPr>
            </w:pPr>
            <w:bookmarkStart w:id="6" w:name="_Ref194824289"/>
            <w:r w:rsidRPr="00435B18">
              <w:rPr>
                <w:rFonts w:ascii="Georgia" w:eastAsia="Times New Roman" w:hAnsi="Georgia"/>
                <w:sz w:val="20"/>
                <w:szCs w:val="20"/>
              </w:rPr>
              <w:t xml:space="preserve">Fax: </w:t>
            </w:r>
            <w:bookmarkEnd w:id="6"/>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r>
      <w:tr w:rsidR="00CF4EBF" w:rsidRPr="00435B18" w14:paraId="61C40CF1" w14:textId="77777777" w:rsidTr="00A83B07">
        <w:tc>
          <w:tcPr>
            <w:tcW w:w="2306" w:type="pct"/>
          </w:tcPr>
          <w:p w14:paraId="61C40CEF" w14:textId="77777777" w:rsidR="00CF4EBF" w:rsidRPr="00435B18" w:rsidRDefault="00CF4EBF" w:rsidP="00CF1DE7">
            <w:pPr>
              <w:pStyle w:val="AODocTxt"/>
              <w:keepNext/>
              <w:spacing w:line="276" w:lineRule="auto"/>
              <w:rPr>
                <w:rFonts w:ascii="Georgia" w:eastAsia="Times New Roman" w:hAnsi="Georgia"/>
                <w:sz w:val="20"/>
                <w:szCs w:val="20"/>
                <w:lang w:val="de-DE"/>
              </w:rPr>
            </w:pPr>
            <w:r w:rsidRPr="00435B18">
              <w:rPr>
                <w:rFonts w:ascii="Georgia" w:eastAsia="Times New Roman" w:hAnsi="Georgia"/>
                <w:sz w:val="20"/>
                <w:szCs w:val="20"/>
                <w:lang w:val="de-DE"/>
              </w:rPr>
              <w:t xml:space="preserve">E-mail: </w:t>
            </w: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c>
          <w:tcPr>
            <w:tcW w:w="2694" w:type="pct"/>
          </w:tcPr>
          <w:p w14:paraId="61C40CF0" w14:textId="77777777" w:rsidR="00CF4EBF" w:rsidRPr="00435B18" w:rsidRDefault="00CF4EBF" w:rsidP="00CF1DE7">
            <w:pPr>
              <w:pStyle w:val="AODocTxt"/>
              <w:keepNext/>
              <w:spacing w:line="276" w:lineRule="auto"/>
              <w:rPr>
                <w:rFonts w:ascii="Georgia" w:eastAsia="Times New Roman" w:hAnsi="Georgia"/>
                <w:sz w:val="20"/>
                <w:szCs w:val="20"/>
              </w:rPr>
            </w:pPr>
            <w:r w:rsidRPr="00435B18">
              <w:rPr>
                <w:rFonts w:ascii="Georgia" w:eastAsia="Times New Roman" w:hAnsi="Georgia"/>
                <w:sz w:val="20"/>
                <w:szCs w:val="20"/>
              </w:rPr>
              <w:t>Email: [</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r>
      <w:tr w:rsidR="00CF4EBF" w:rsidRPr="00435B18" w14:paraId="61C40CF4" w14:textId="77777777" w:rsidTr="00A83B07">
        <w:tc>
          <w:tcPr>
            <w:tcW w:w="2306" w:type="pct"/>
          </w:tcPr>
          <w:p w14:paraId="61C40CF2" w14:textId="77777777" w:rsidR="00CF4EBF" w:rsidRPr="00435B18" w:rsidRDefault="00CF4EBF" w:rsidP="00CF1DE7">
            <w:pPr>
              <w:pStyle w:val="AODocTxt"/>
              <w:spacing w:line="276" w:lineRule="auto"/>
              <w:rPr>
                <w:rFonts w:ascii="Georgia" w:eastAsia="Times New Roman" w:hAnsi="Georgia"/>
                <w:sz w:val="20"/>
                <w:szCs w:val="20"/>
              </w:rPr>
            </w:pPr>
            <w:r w:rsidRPr="00435B18">
              <w:rPr>
                <w:rFonts w:ascii="Georgia" w:eastAsia="Times New Roman" w:hAnsi="Georgia"/>
                <w:sz w:val="20"/>
                <w:szCs w:val="20"/>
              </w:rPr>
              <w:t>Attention: [</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c>
          <w:tcPr>
            <w:tcW w:w="2694" w:type="pct"/>
          </w:tcPr>
          <w:p w14:paraId="61C40CF3" w14:textId="77777777" w:rsidR="00CF4EBF" w:rsidRPr="00435B18" w:rsidRDefault="00CF4EBF" w:rsidP="00CF1DE7">
            <w:pPr>
              <w:pStyle w:val="AODocTxt"/>
              <w:spacing w:line="276" w:lineRule="auto"/>
              <w:rPr>
                <w:rFonts w:ascii="Georgia" w:eastAsia="Times New Roman" w:hAnsi="Georgia"/>
                <w:sz w:val="20"/>
                <w:szCs w:val="20"/>
              </w:rPr>
            </w:pPr>
            <w:bookmarkStart w:id="7" w:name="_Ref194824291"/>
            <w:r w:rsidRPr="00435B18">
              <w:rPr>
                <w:rFonts w:ascii="Georgia" w:eastAsia="Times New Roman" w:hAnsi="Georgia"/>
                <w:sz w:val="20"/>
                <w:szCs w:val="20"/>
              </w:rPr>
              <w:t xml:space="preserve">Attention: </w:t>
            </w:r>
            <w:bookmarkEnd w:id="7"/>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tc>
      </w:tr>
    </w:tbl>
    <w:p w14:paraId="61C40CF5" w14:textId="77777777" w:rsidR="00D916ED" w:rsidRPr="00435B18" w:rsidRDefault="00D916ED" w:rsidP="00CF1DE7">
      <w:pPr>
        <w:ind w:left="720"/>
        <w:jc w:val="both"/>
        <w:rPr>
          <w:rFonts w:ascii="Georgia" w:hAnsi="Georgia"/>
          <w:sz w:val="20"/>
          <w:szCs w:val="20"/>
        </w:rPr>
      </w:pPr>
    </w:p>
    <w:p w14:paraId="61C40CF6" w14:textId="77777777" w:rsidR="002D3F5D" w:rsidRPr="00435B18" w:rsidRDefault="001532FA" w:rsidP="00CF1DE7">
      <w:pPr>
        <w:jc w:val="both"/>
        <w:rPr>
          <w:rFonts w:ascii="Georgia" w:hAnsi="Georgia"/>
          <w:sz w:val="20"/>
          <w:szCs w:val="20"/>
          <w:lang w:val="en-GB"/>
        </w:rPr>
      </w:pPr>
      <w:r w:rsidRPr="00435B18">
        <w:rPr>
          <w:rFonts w:ascii="Georgia" w:hAnsi="Georgia"/>
          <w:sz w:val="20"/>
          <w:szCs w:val="20"/>
          <w:lang w:val="en-GB"/>
        </w:rPr>
        <w:t>IN WITNESS</w:t>
      </w:r>
      <w:r w:rsidR="002D3F5D" w:rsidRPr="00435B18">
        <w:rPr>
          <w:rFonts w:ascii="Georgia" w:hAnsi="Georgia"/>
          <w:sz w:val="20"/>
          <w:szCs w:val="20"/>
          <w:lang w:val="en-GB"/>
        </w:rPr>
        <w:t xml:space="preserve"> whereof this M</w:t>
      </w:r>
      <w:r w:rsidRPr="00435B18">
        <w:rPr>
          <w:rFonts w:ascii="Georgia" w:hAnsi="Georgia"/>
          <w:sz w:val="20"/>
          <w:szCs w:val="20"/>
          <w:lang w:val="en-GB"/>
        </w:rPr>
        <w:t>O</w:t>
      </w:r>
      <w:r w:rsidR="002D3F5D" w:rsidRPr="00435B18">
        <w:rPr>
          <w:rFonts w:ascii="Georgia" w:hAnsi="Georgia"/>
          <w:sz w:val="20"/>
          <w:szCs w:val="20"/>
          <w:lang w:val="en-GB"/>
        </w:rPr>
        <w:t xml:space="preserve">U has been duly executed by the properly appointed representatives </w:t>
      </w:r>
      <w:r w:rsidRPr="00435B18">
        <w:rPr>
          <w:rFonts w:ascii="Georgia" w:hAnsi="Georgia"/>
          <w:sz w:val="20"/>
          <w:szCs w:val="20"/>
          <w:lang w:val="en-GB"/>
        </w:rPr>
        <w:t xml:space="preserve">of the Parties hereto on </w:t>
      </w:r>
      <w:r w:rsidR="002D3F5D" w:rsidRPr="00435B18">
        <w:rPr>
          <w:rFonts w:ascii="Georgia" w:hAnsi="Georgia"/>
          <w:sz w:val="20"/>
          <w:szCs w:val="20"/>
          <w:lang w:val="en-GB"/>
        </w:rPr>
        <w:t>the day and year first above written.</w:t>
      </w:r>
    </w:p>
    <w:p w14:paraId="61C40CF7" w14:textId="77777777" w:rsidR="002D3F5D" w:rsidRPr="00435B18" w:rsidRDefault="002D3F5D" w:rsidP="00CF1DE7">
      <w:pPr>
        <w:jc w:val="both"/>
        <w:rPr>
          <w:rFonts w:ascii="Georgia" w:hAnsi="Georgia"/>
          <w:b/>
          <w:sz w:val="20"/>
          <w:szCs w:val="20"/>
          <w:lang w:val="en-GB"/>
        </w:rPr>
      </w:pPr>
      <w:r w:rsidRPr="00435B18">
        <w:rPr>
          <w:rFonts w:ascii="Georgia" w:hAnsi="Georgia"/>
          <w:b/>
          <w:sz w:val="20"/>
          <w:szCs w:val="20"/>
          <w:lang w:val="en-GB"/>
        </w:rPr>
        <w:t>For PEA</w:t>
      </w:r>
      <w:r w:rsidR="001532FA" w:rsidRPr="00435B18">
        <w:rPr>
          <w:rFonts w:ascii="Georgia" w:hAnsi="Georgia"/>
          <w:b/>
          <w:sz w:val="20"/>
          <w:szCs w:val="20"/>
          <w:lang w:val="en-GB"/>
        </w:rPr>
        <w:t xml:space="preserve">                          </w:t>
      </w:r>
      <w:r w:rsidRPr="00435B18">
        <w:rPr>
          <w:rFonts w:ascii="Georgia" w:hAnsi="Georgia"/>
          <w:b/>
          <w:sz w:val="20"/>
          <w:szCs w:val="20"/>
          <w:lang w:val="en-GB"/>
        </w:rPr>
        <w:t xml:space="preserve">                                                       </w:t>
      </w:r>
      <w:r w:rsidR="004505A8" w:rsidRPr="00435B18">
        <w:rPr>
          <w:rFonts w:ascii="Georgia" w:hAnsi="Georgia"/>
          <w:b/>
          <w:sz w:val="20"/>
          <w:szCs w:val="20"/>
          <w:lang w:val="en-GB"/>
        </w:rPr>
        <w:t xml:space="preserve">       </w:t>
      </w:r>
      <w:r w:rsidR="001532FA" w:rsidRPr="00435B18">
        <w:rPr>
          <w:rFonts w:ascii="Georgia" w:hAnsi="Georgia"/>
          <w:b/>
          <w:sz w:val="20"/>
          <w:szCs w:val="20"/>
          <w:lang w:val="en-GB"/>
        </w:rPr>
        <w:t xml:space="preserve"> </w:t>
      </w:r>
      <w:r w:rsidRPr="00435B18">
        <w:rPr>
          <w:rFonts w:ascii="Georgia" w:hAnsi="Georgia"/>
          <w:b/>
          <w:sz w:val="20"/>
          <w:szCs w:val="20"/>
          <w:lang w:val="en-GB"/>
        </w:rPr>
        <w:t>For PFI</w:t>
      </w:r>
    </w:p>
    <w:p w14:paraId="61C40CF8" w14:textId="77777777" w:rsidR="002D3F5D" w:rsidRPr="00435B18" w:rsidRDefault="002D3F5D" w:rsidP="00CF1DE7">
      <w:pPr>
        <w:jc w:val="both"/>
        <w:rPr>
          <w:rFonts w:ascii="Georgia" w:hAnsi="Georgia"/>
          <w:b/>
          <w:sz w:val="20"/>
          <w:szCs w:val="20"/>
          <w:lang w:val="en-GB"/>
        </w:rPr>
      </w:pPr>
    </w:p>
    <w:p w14:paraId="61C40CF9" w14:textId="77777777" w:rsidR="002D3F5D" w:rsidRPr="00435B18" w:rsidRDefault="002D3F5D" w:rsidP="00CF1DE7">
      <w:pPr>
        <w:jc w:val="both"/>
        <w:rPr>
          <w:rFonts w:ascii="Georgia" w:hAnsi="Georgia"/>
          <w:b/>
          <w:sz w:val="20"/>
          <w:szCs w:val="20"/>
          <w:lang w:val="en-GB"/>
        </w:rPr>
      </w:pP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r w:rsidRPr="00435B18">
        <w:rPr>
          <w:rFonts w:ascii="Georgia" w:hAnsi="Georgia"/>
          <w:b/>
          <w:sz w:val="20"/>
          <w:szCs w:val="20"/>
          <w:lang w:val="en-GB"/>
        </w:rPr>
        <w:tab/>
      </w:r>
      <w:r w:rsidRPr="00435B18">
        <w:rPr>
          <w:rFonts w:ascii="Georgia" w:hAnsi="Georgia"/>
          <w:b/>
          <w:sz w:val="20"/>
          <w:szCs w:val="20"/>
          <w:lang w:val="en-GB"/>
        </w:rPr>
        <w:tab/>
      </w:r>
      <w:r w:rsidRPr="00435B18">
        <w:rPr>
          <w:rFonts w:ascii="Georgia" w:hAnsi="Georgia"/>
          <w:b/>
          <w:sz w:val="20"/>
          <w:szCs w:val="20"/>
          <w:lang w:val="en-GB"/>
        </w:rPr>
        <w:tab/>
      </w:r>
      <w:r w:rsidRPr="00435B18">
        <w:rPr>
          <w:rFonts w:ascii="Georgia" w:hAnsi="Georgia"/>
          <w:b/>
          <w:sz w:val="20"/>
          <w:szCs w:val="20"/>
          <w:lang w:val="en-GB"/>
        </w:rPr>
        <w:tab/>
        <w:t xml:space="preserve">                                                      </w:t>
      </w: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p w14:paraId="61C40CFA" w14:textId="77777777" w:rsidR="002D3F5D" w:rsidRPr="00435B18" w:rsidRDefault="002D3F5D" w:rsidP="00CF1DE7">
      <w:pPr>
        <w:jc w:val="both"/>
        <w:rPr>
          <w:rFonts w:ascii="Georgia" w:hAnsi="Georgia"/>
          <w:b/>
          <w:sz w:val="20"/>
          <w:szCs w:val="20"/>
          <w:lang w:val="en-GB"/>
        </w:rPr>
      </w:pPr>
      <w:r w:rsidRPr="00435B18">
        <w:rPr>
          <w:rFonts w:ascii="Georgia" w:hAnsi="Georgia"/>
          <w:b/>
          <w:sz w:val="20"/>
          <w:szCs w:val="20"/>
          <w:lang w:val="en-GB"/>
        </w:rPr>
        <w:t>Authorised Signatory</w:t>
      </w:r>
      <w:r w:rsidRPr="00435B18">
        <w:rPr>
          <w:rFonts w:ascii="Georgia" w:hAnsi="Georgia"/>
          <w:b/>
          <w:sz w:val="20"/>
          <w:szCs w:val="20"/>
          <w:lang w:val="en-GB"/>
        </w:rPr>
        <w:tab/>
      </w:r>
      <w:r w:rsidRPr="00435B18">
        <w:rPr>
          <w:rFonts w:ascii="Georgia" w:hAnsi="Georgia"/>
          <w:b/>
          <w:sz w:val="20"/>
          <w:szCs w:val="20"/>
          <w:lang w:val="en-GB"/>
        </w:rPr>
        <w:tab/>
      </w:r>
      <w:r w:rsidRPr="00435B18">
        <w:rPr>
          <w:rFonts w:ascii="Georgia" w:hAnsi="Georgia"/>
          <w:b/>
          <w:sz w:val="20"/>
          <w:szCs w:val="20"/>
          <w:lang w:val="en-GB"/>
        </w:rPr>
        <w:tab/>
        <w:t xml:space="preserve">          </w:t>
      </w:r>
      <w:r w:rsidR="0039050B">
        <w:rPr>
          <w:rFonts w:ascii="Georgia" w:hAnsi="Georgia"/>
          <w:b/>
          <w:sz w:val="20"/>
          <w:szCs w:val="20"/>
          <w:lang w:val="en-GB"/>
        </w:rPr>
        <w:t xml:space="preserve">                </w:t>
      </w:r>
      <w:r w:rsidRPr="00435B18">
        <w:rPr>
          <w:rFonts w:ascii="Georgia" w:hAnsi="Georgia"/>
          <w:b/>
          <w:sz w:val="20"/>
          <w:szCs w:val="20"/>
          <w:lang w:val="en-GB"/>
        </w:rPr>
        <w:t>Authorised Signatory</w:t>
      </w:r>
    </w:p>
    <w:p w14:paraId="61C40CFB" w14:textId="77777777" w:rsidR="002D3F5D" w:rsidRPr="00435B18" w:rsidRDefault="002D3F5D" w:rsidP="00CF1DE7">
      <w:pPr>
        <w:jc w:val="both"/>
        <w:rPr>
          <w:rFonts w:ascii="Georgia" w:hAnsi="Georgia"/>
          <w:b/>
          <w:sz w:val="20"/>
          <w:szCs w:val="20"/>
          <w:lang w:val="en-GB"/>
        </w:rPr>
      </w:pPr>
      <w:r w:rsidRPr="00435B18">
        <w:rPr>
          <w:rFonts w:ascii="Georgia" w:hAnsi="Georgia"/>
          <w:b/>
          <w:sz w:val="20"/>
          <w:szCs w:val="20"/>
          <w:lang w:val="en-GB"/>
        </w:rPr>
        <w:tab/>
      </w:r>
      <w:r w:rsidRPr="00435B18">
        <w:rPr>
          <w:rFonts w:ascii="Georgia" w:hAnsi="Georgia"/>
          <w:b/>
          <w:sz w:val="20"/>
          <w:szCs w:val="20"/>
          <w:lang w:val="en-GB"/>
        </w:rPr>
        <w:tab/>
      </w:r>
    </w:p>
    <w:p w14:paraId="61C40CFC" w14:textId="77777777" w:rsidR="002D3F5D" w:rsidRPr="00435B18" w:rsidRDefault="002D3F5D" w:rsidP="00CF1DE7">
      <w:pPr>
        <w:jc w:val="both"/>
        <w:rPr>
          <w:rFonts w:ascii="Georgia" w:hAnsi="Georgia"/>
          <w:b/>
          <w:sz w:val="20"/>
          <w:szCs w:val="20"/>
          <w:lang w:val="en-GB"/>
        </w:rPr>
      </w:pPr>
      <w:r w:rsidRPr="00435B18">
        <w:rPr>
          <w:rFonts w:ascii="Georgia" w:hAnsi="Georgia"/>
          <w:b/>
          <w:sz w:val="20"/>
          <w:szCs w:val="20"/>
          <w:lang w:val="en-GB"/>
        </w:rPr>
        <w:t xml:space="preserve">Witness: </w:t>
      </w:r>
      <w:r w:rsidR="00901F39">
        <w:rPr>
          <w:rFonts w:ascii="Georgia" w:hAnsi="Georgia"/>
          <w:b/>
          <w:sz w:val="20"/>
          <w:szCs w:val="20"/>
          <w:lang w:val="en-GB"/>
        </w:rPr>
        <w:tab/>
      </w:r>
      <w:r w:rsidRPr="00435B18">
        <w:rPr>
          <w:rFonts w:ascii="Georgia" w:hAnsi="Georgia"/>
          <w:b/>
          <w:sz w:val="20"/>
          <w:szCs w:val="20"/>
          <w:lang w:val="en-GB"/>
        </w:rPr>
        <w:t xml:space="preserve">1.     </w:t>
      </w: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r w:rsidRPr="00435B18">
        <w:rPr>
          <w:rFonts w:ascii="Georgia" w:hAnsi="Georgia"/>
          <w:b/>
          <w:sz w:val="20"/>
          <w:szCs w:val="20"/>
          <w:lang w:val="en-GB"/>
        </w:rPr>
        <w:tab/>
      </w:r>
      <w:r w:rsidRPr="00435B18">
        <w:rPr>
          <w:rFonts w:ascii="Georgia" w:hAnsi="Georgia"/>
          <w:b/>
          <w:sz w:val="20"/>
          <w:szCs w:val="20"/>
          <w:lang w:val="en-GB"/>
        </w:rPr>
        <w:tab/>
        <w:t xml:space="preserve">                                                       Witness: </w:t>
      </w:r>
      <w:r w:rsidR="00551FEC">
        <w:rPr>
          <w:rFonts w:ascii="Georgia" w:hAnsi="Georgia"/>
          <w:b/>
          <w:sz w:val="20"/>
          <w:szCs w:val="20"/>
          <w:lang w:val="en-GB"/>
        </w:rPr>
        <w:tab/>
      </w:r>
      <w:r w:rsidRPr="00435B18">
        <w:rPr>
          <w:rFonts w:ascii="Georgia" w:hAnsi="Georgia"/>
          <w:b/>
          <w:sz w:val="20"/>
          <w:szCs w:val="20"/>
          <w:lang w:val="en-GB"/>
        </w:rPr>
        <w:t xml:space="preserve">1.    </w:t>
      </w: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p w14:paraId="61C40CFD" w14:textId="77777777" w:rsidR="00763B34" w:rsidRPr="00435B18" w:rsidRDefault="002D3F5D" w:rsidP="002D3F5D">
      <w:pPr>
        <w:jc w:val="both"/>
        <w:rPr>
          <w:rFonts w:ascii="Georgia" w:hAnsi="Georgia"/>
          <w:b/>
          <w:sz w:val="20"/>
          <w:szCs w:val="20"/>
          <w:lang w:val="en-GB"/>
        </w:rPr>
      </w:pPr>
      <w:r w:rsidRPr="00435B18">
        <w:rPr>
          <w:rFonts w:ascii="Georgia" w:hAnsi="Georgia"/>
          <w:b/>
          <w:sz w:val="20"/>
          <w:szCs w:val="20"/>
          <w:lang w:val="en-GB"/>
        </w:rPr>
        <w:tab/>
        <w:t xml:space="preserve">   </w:t>
      </w:r>
      <w:r w:rsidR="00901F39">
        <w:rPr>
          <w:rFonts w:ascii="Georgia" w:hAnsi="Georgia"/>
          <w:b/>
          <w:sz w:val="20"/>
          <w:szCs w:val="20"/>
          <w:lang w:val="en-GB"/>
        </w:rPr>
        <w:tab/>
      </w:r>
      <w:r w:rsidRPr="00435B18">
        <w:rPr>
          <w:rFonts w:ascii="Georgia" w:hAnsi="Georgia"/>
          <w:b/>
          <w:sz w:val="20"/>
          <w:szCs w:val="20"/>
          <w:lang w:val="en-GB"/>
        </w:rPr>
        <w:t xml:space="preserve">2.     </w:t>
      </w:r>
      <w:r w:rsidRPr="00435B18">
        <w:rPr>
          <w:rFonts w:ascii="Georgia" w:eastAsia="Times New Roman" w:hAnsi="Georgia"/>
          <w:sz w:val="20"/>
          <w:szCs w:val="20"/>
        </w:rPr>
        <w:t>[</w:t>
      </w:r>
      <w:r w:rsidRPr="00435B18">
        <w:rPr>
          <w:rFonts w:ascii="Georgia" w:eastAsia="Times New Roman" w:hAnsi="Georgia"/>
          <w:sz w:val="20"/>
          <w:szCs w:val="20"/>
        </w:rPr>
        <w:sym w:font="Wingdings" w:char="F06C"/>
      </w:r>
      <w:r w:rsidRPr="00435B18">
        <w:rPr>
          <w:rFonts w:ascii="Georgia" w:eastAsia="Times New Roman" w:hAnsi="Georgia"/>
          <w:sz w:val="20"/>
          <w:szCs w:val="20"/>
        </w:rPr>
        <w:t xml:space="preserve">]                                                                                      </w:t>
      </w:r>
      <w:r w:rsidR="00551FEC">
        <w:rPr>
          <w:rFonts w:ascii="Georgia" w:eastAsia="Times New Roman" w:hAnsi="Georgia"/>
          <w:sz w:val="20"/>
          <w:szCs w:val="20"/>
        </w:rPr>
        <w:tab/>
      </w:r>
      <w:r w:rsidR="00551FEC">
        <w:rPr>
          <w:rFonts w:ascii="Georgia" w:eastAsia="Times New Roman" w:hAnsi="Georgia"/>
          <w:sz w:val="20"/>
          <w:szCs w:val="20"/>
        </w:rPr>
        <w:tab/>
      </w:r>
      <w:r w:rsidRPr="00435B18">
        <w:rPr>
          <w:rFonts w:ascii="Georgia" w:eastAsia="Times New Roman" w:hAnsi="Georgia"/>
          <w:b/>
          <w:sz w:val="20"/>
          <w:szCs w:val="20"/>
        </w:rPr>
        <w:t>2.</w:t>
      </w:r>
      <w:r w:rsidRPr="00435B18">
        <w:rPr>
          <w:rFonts w:ascii="Georgia" w:eastAsia="Times New Roman" w:hAnsi="Georgia"/>
          <w:sz w:val="20"/>
          <w:szCs w:val="20"/>
        </w:rPr>
        <w:t xml:space="preserve">    [</w:t>
      </w:r>
      <w:r w:rsidRPr="00435B18">
        <w:rPr>
          <w:rFonts w:ascii="Georgia" w:eastAsia="Times New Roman" w:hAnsi="Georgia"/>
          <w:sz w:val="20"/>
          <w:szCs w:val="20"/>
        </w:rPr>
        <w:sym w:font="Wingdings" w:char="F06C"/>
      </w:r>
      <w:r w:rsidRPr="00435B18">
        <w:rPr>
          <w:rFonts w:ascii="Georgia" w:eastAsia="Times New Roman" w:hAnsi="Georgia"/>
          <w:sz w:val="20"/>
          <w:szCs w:val="20"/>
        </w:rPr>
        <w:t>]</w:t>
      </w:r>
    </w:p>
    <w:sectPr w:rsidR="00763B34" w:rsidRPr="00435B18" w:rsidSect="00C0439E">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0D00" w14:textId="77777777" w:rsidR="002E05E3" w:rsidRDefault="002E05E3" w:rsidP="00BB379C">
      <w:pPr>
        <w:spacing w:after="0" w:line="240" w:lineRule="auto"/>
      </w:pPr>
      <w:r>
        <w:separator/>
      </w:r>
    </w:p>
  </w:endnote>
  <w:endnote w:type="continuationSeparator" w:id="0">
    <w:p w14:paraId="61C40D01" w14:textId="77777777" w:rsidR="002E05E3" w:rsidRDefault="002E05E3" w:rsidP="00BB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0CFE" w14:textId="77777777" w:rsidR="002E05E3" w:rsidRDefault="002E05E3" w:rsidP="00BB379C">
      <w:pPr>
        <w:spacing w:after="0" w:line="240" w:lineRule="auto"/>
      </w:pPr>
      <w:r>
        <w:separator/>
      </w:r>
    </w:p>
  </w:footnote>
  <w:footnote w:type="continuationSeparator" w:id="0">
    <w:p w14:paraId="61C40CFF" w14:textId="77777777" w:rsidR="002E05E3" w:rsidRDefault="002E05E3" w:rsidP="00BB379C">
      <w:pPr>
        <w:spacing w:after="0" w:line="240" w:lineRule="auto"/>
      </w:pPr>
      <w:r>
        <w:continuationSeparator/>
      </w:r>
    </w:p>
  </w:footnote>
  <w:footnote w:id="1">
    <w:p w14:paraId="61C40D04" w14:textId="77777777" w:rsidR="00725A15" w:rsidRPr="00D64C8A" w:rsidRDefault="00725A15" w:rsidP="00D64C8A">
      <w:pPr>
        <w:pStyle w:val="FootnoteText"/>
        <w:rPr>
          <w:rFonts w:ascii="Verdana" w:hAnsi="Verdana"/>
          <w:i/>
          <w:sz w:val="16"/>
          <w:szCs w:val="16"/>
        </w:rPr>
      </w:pPr>
      <w:r w:rsidRPr="00D64C8A">
        <w:rPr>
          <w:rStyle w:val="FootnoteReference"/>
          <w:rFonts w:ascii="Verdana" w:hAnsi="Verdana"/>
          <w:i/>
          <w:szCs w:val="16"/>
        </w:rPr>
        <w:footnoteRef/>
      </w:r>
      <w:r w:rsidRPr="00D64C8A">
        <w:rPr>
          <w:rFonts w:ascii="Verdana" w:hAnsi="Verdana"/>
          <w:i/>
          <w:sz w:val="16"/>
          <w:szCs w:val="16"/>
        </w:rPr>
        <w:t xml:space="preserve"> Drafting Note: To be used if the Applicant PFI is a Scheduled Commercial Bank.</w:t>
      </w:r>
    </w:p>
  </w:footnote>
  <w:footnote w:id="2">
    <w:p w14:paraId="61C40D05" w14:textId="77777777" w:rsidR="00725A15" w:rsidRPr="00D64C8A" w:rsidRDefault="00725A15" w:rsidP="00D64C8A">
      <w:pPr>
        <w:pStyle w:val="FootnoteText"/>
        <w:rPr>
          <w:i/>
        </w:rPr>
      </w:pPr>
      <w:r w:rsidRPr="00D64C8A">
        <w:rPr>
          <w:rStyle w:val="FootnoteReference"/>
          <w:rFonts w:ascii="Verdana" w:hAnsi="Verdana"/>
          <w:i/>
          <w:szCs w:val="16"/>
        </w:rPr>
        <w:footnoteRef/>
      </w:r>
      <w:r w:rsidRPr="00D64C8A">
        <w:rPr>
          <w:rFonts w:ascii="Verdana" w:hAnsi="Verdana"/>
          <w:i/>
          <w:sz w:val="16"/>
          <w:szCs w:val="16"/>
        </w:rPr>
        <w:t xml:space="preserve"> Drafting Note: To be used if the Applicant PFI is a NBFC.</w:t>
      </w:r>
    </w:p>
  </w:footnote>
  <w:footnote w:id="3">
    <w:p w14:paraId="61C40D06" w14:textId="77777777" w:rsidR="0024589C" w:rsidRDefault="0024589C">
      <w:pPr>
        <w:pStyle w:val="FootnoteText"/>
      </w:pPr>
      <w:r>
        <w:rPr>
          <w:rStyle w:val="FootnoteReference"/>
        </w:rPr>
        <w:footnoteRef/>
      </w:r>
      <w:r>
        <w:t xml:space="preserve"> To be inserted by SIDBI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0D02" w14:textId="77777777" w:rsidR="0093177D" w:rsidRPr="00D64C8A" w:rsidRDefault="0093177D" w:rsidP="0093177D">
    <w:pPr>
      <w:pStyle w:val="Header"/>
      <w:rPr>
        <w:rFonts w:ascii="Verdana" w:hAnsi="Verdana"/>
        <w:sz w:val="16"/>
        <w:szCs w:val="16"/>
      </w:rPr>
    </w:pPr>
  </w:p>
  <w:p w14:paraId="61C40D03" w14:textId="77777777" w:rsidR="0093177D" w:rsidRDefault="00931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6A9"/>
    <w:multiLevelType w:val="hybridMultilevel"/>
    <w:tmpl w:val="5DC0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726C3"/>
    <w:multiLevelType w:val="hybridMultilevel"/>
    <w:tmpl w:val="6E1CB2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75B3203"/>
    <w:multiLevelType w:val="multilevel"/>
    <w:tmpl w:val="ED1A84BC"/>
    <w:name w:val="AODoc"/>
    <w:lvl w:ilvl="0">
      <w:start w:val="1"/>
      <w:numFmt w:val="none"/>
      <w:pStyle w:val="AODocTxt"/>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num w:numId="1" w16cid:durableId="1811555725">
    <w:abstractNumId w:val="0"/>
  </w:num>
  <w:num w:numId="2" w16cid:durableId="1453787182">
    <w:abstractNumId w:val="2"/>
  </w:num>
  <w:num w:numId="3" w16cid:durableId="990911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EC1"/>
    <w:rsid w:val="000012C1"/>
    <w:rsid w:val="00001B18"/>
    <w:rsid w:val="00011B63"/>
    <w:rsid w:val="000249A5"/>
    <w:rsid w:val="00062ECC"/>
    <w:rsid w:val="00070414"/>
    <w:rsid w:val="00073CC5"/>
    <w:rsid w:val="00075B64"/>
    <w:rsid w:val="000777F6"/>
    <w:rsid w:val="000904F1"/>
    <w:rsid w:val="000A124B"/>
    <w:rsid w:val="000C70CC"/>
    <w:rsid w:val="000D7AA2"/>
    <w:rsid w:val="000E0EB5"/>
    <w:rsid w:val="000E6729"/>
    <w:rsid w:val="00104C41"/>
    <w:rsid w:val="00110C61"/>
    <w:rsid w:val="00116737"/>
    <w:rsid w:val="001532FA"/>
    <w:rsid w:val="00160487"/>
    <w:rsid w:val="00160C3C"/>
    <w:rsid w:val="00195193"/>
    <w:rsid w:val="001A4C64"/>
    <w:rsid w:val="001B1566"/>
    <w:rsid w:val="001C3176"/>
    <w:rsid w:val="001C3654"/>
    <w:rsid w:val="001D10CD"/>
    <w:rsid w:val="001D5B9F"/>
    <w:rsid w:val="001E3148"/>
    <w:rsid w:val="001F4A66"/>
    <w:rsid w:val="0020600E"/>
    <w:rsid w:val="00235A6E"/>
    <w:rsid w:val="00240C7C"/>
    <w:rsid w:val="0024589C"/>
    <w:rsid w:val="00252AF2"/>
    <w:rsid w:val="002724A4"/>
    <w:rsid w:val="00272B6C"/>
    <w:rsid w:val="00280E37"/>
    <w:rsid w:val="00281B47"/>
    <w:rsid w:val="0028214E"/>
    <w:rsid w:val="0028408F"/>
    <w:rsid w:val="002847E2"/>
    <w:rsid w:val="00293547"/>
    <w:rsid w:val="002A5BED"/>
    <w:rsid w:val="002B5AD5"/>
    <w:rsid w:val="002C474B"/>
    <w:rsid w:val="002D3F5D"/>
    <w:rsid w:val="002D7D09"/>
    <w:rsid w:val="002E05E3"/>
    <w:rsid w:val="002F3473"/>
    <w:rsid w:val="002F3E1C"/>
    <w:rsid w:val="002F4687"/>
    <w:rsid w:val="002F7E36"/>
    <w:rsid w:val="003048CC"/>
    <w:rsid w:val="00332159"/>
    <w:rsid w:val="003446DB"/>
    <w:rsid w:val="00344D64"/>
    <w:rsid w:val="003768D1"/>
    <w:rsid w:val="0038012A"/>
    <w:rsid w:val="00382247"/>
    <w:rsid w:val="003842C1"/>
    <w:rsid w:val="0039050B"/>
    <w:rsid w:val="00394CC9"/>
    <w:rsid w:val="003954D8"/>
    <w:rsid w:val="003B414E"/>
    <w:rsid w:val="003D481F"/>
    <w:rsid w:val="003D4927"/>
    <w:rsid w:val="003E315C"/>
    <w:rsid w:val="003E4C34"/>
    <w:rsid w:val="003E4EC1"/>
    <w:rsid w:val="00406088"/>
    <w:rsid w:val="0041375D"/>
    <w:rsid w:val="00420A06"/>
    <w:rsid w:val="004226CB"/>
    <w:rsid w:val="00433B1A"/>
    <w:rsid w:val="00435B18"/>
    <w:rsid w:val="00435BAA"/>
    <w:rsid w:val="0044458C"/>
    <w:rsid w:val="004505A8"/>
    <w:rsid w:val="00450BDC"/>
    <w:rsid w:val="004518E0"/>
    <w:rsid w:val="00467EA1"/>
    <w:rsid w:val="004764FE"/>
    <w:rsid w:val="004A7FF2"/>
    <w:rsid w:val="004B6238"/>
    <w:rsid w:val="004B6FC0"/>
    <w:rsid w:val="004C0275"/>
    <w:rsid w:val="004C22B7"/>
    <w:rsid w:val="004C38FF"/>
    <w:rsid w:val="004C61AD"/>
    <w:rsid w:val="004D3C26"/>
    <w:rsid w:val="004D5660"/>
    <w:rsid w:val="004E32D4"/>
    <w:rsid w:val="004F4E71"/>
    <w:rsid w:val="004F69E4"/>
    <w:rsid w:val="004F71E9"/>
    <w:rsid w:val="0050341F"/>
    <w:rsid w:val="00512264"/>
    <w:rsid w:val="00514729"/>
    <w:rsid w:val="005152DB"/>
    <w:rsid w:val="00516D2D"/>
    <w:rsid w:val="00534A9F"/>
    <w:rsid w:val="0054128C"/>
    <w:rsid w:val="0054699A"/>
    <w:rsid w:val="005471C7"/>
    <w:rsid w:val="00551FEC"/>
    <w:rsid w:val="00564427"/>
    <w:rsid w:val="00573BD3"/>
    <w:rsid w:val="00591B40"/>
    <w:rsid w:val="005A66F5"/>
    <w:rsid w:val="005C3530"/>
    <w:rsid w:val="005D5C16"/>
    <w:rsid w:val="005F2432"/>
    <w:rsid w:val="0060613D"/>
    <w:rsid w:val="00612282"/>
    <w:rsid w:val="006167A4"/>
    <w:rsid w:val="00632B5B"/>
    <w:rsid w:val="006400ED"/>
    <w:rsid w:val="00642F92"/>
    <w:rsid w:val="00643442"/>
    <w:rsid w:val="00654B43"/>
    <w:rsid w:val="0067380C"/>
    <w:rsid w:val="00677BCC"/>
    <w:rsid w:val="006969C9"/>
    <w:rsid w:val="006D2592"/>
    <w:rsid w:val="006E0C96"/>
    <w:rsid w:val="0070201E"/>
    <w:rsid w:val="0071231E"/>
    <w:rsid w:val="00725A15"/>
    <w:rsid w:val="00731333"/>
    <w:rsid w:val="00734D81"/>
    <w:rsid w:val="00743B04"/>
    <w:rsid w:val="0076210B"/>
    <w:rsid w:val="00763B34"/>
    <w:rsid w:val="007812CA"/>
    <w:rsid w:val="00784991"/>
    <w:rsid w:val="007867AC"/>
    <w:rsid w:val="007B6503"/>
    <w:rsid w:val="007D3FA4"/>
    <w:rsid w:val="00806C4B"/>
    <w:rsid w:val="00821D20"/>
    <w:rsid w:val="00834D31"/>
    <w:rsid w:val="00844396"/>
    <w:rsid w:val="008469FF"/>
    <w:rsid w:val="008554CF"/>
    <w:rsid w:val="008706F8"/>
    <w:rsid w:val="008B41D6"/>
    <w:rsid w:val="008B6FFA"/>
    <w:rsid w:val="008B729C"/>
    <w:rsid w:val="008C6642"/>
    <w:rsid w:val="008F6804"/>
    <w:rsid w:val="008F7B3F"/>
    <w:rsid w:val="00901F39"/>
    <w:rsid w:val="0090256E"/>
    <w:rsid w:val="0092402E"/>
    <w:rsid w:val="00927C1C"/>
    <w:rsid w:val="0093177D"/>
    <w:rsid w:val="009344B3"/>
    <w:rsid w:val="009401AA"/>
    <w:rsid w:val="00942398"/>
    <w:rsid w:val="00945C17"/>
    <w:rsid w:val="00952290"/>
    <w:rsid w:val="0095247B"/>
    <w:rsid w:val="0097028B"/>
    <w:rsid w:val="009807D8"/>
    <w:rsid w:val="0098086B"/>
    <w:rsid w:val="009917BA"/>
    <w:rsid w:val="009A6C13"/>
    <w:rsid w:val="009C2A1D"/>
    <w:rsid w:val="009D0A50"/>
    <w:rsid w:val="009E76D1"/>
    <w:rsid w:val="009F468E"/>
    <w:rsid w:val="009F644F"/>
    <w:rsid w:val="00A07BB7"/>
    <w:rsid w:val="00A13E96"/>
    <w:rsid w:val="00A15D11"/>
    <w:rsid w:val="00A16BC7"/>
    <w:rsid w:val="00A25AFD"/>
    <w:rsid w:val="00A27C83"/>
    <w:rsid w:val="00A51978"/>
    <w:rsid w:val="00A6040C"/>
    <w:rsid w:val="00A60431"/>
    <w:rsid w:val="00A61229"/>
    <w:rsid w:val="00A64E5B"/>
    <w:rsid w:val="00A64F50"/>
    <w:rsid w:val="00A811EA"/>
    <w:rsid w:val="00A958E3"/>
    <w:rsid w:val="00AA0E9D"/>
    <w:rsid w:val="00AB287B"/>
    <w:rsid w:val="00AB2EFC"/>
    <w:rsid w:val="00AB33C9"/>
    <w:rsid w:val="00AC3CC1"/>
    <w:rsid w:val="00AE41DA"/>
    <w:rsid w:val="00B015BB"/>
    <w:rsid w:val="00B059C7"/>
    <w:rsid w:val="00B067F0"/>
    <w:rsid w:val="00B12E18"/>
    <w:rsid w:val="00B24460"/>
    <w:rsid w:val="00B37330"/>
    <w:rsid w:val="00B42F63"/>
    <w:rsid w:val="00B51A12"/>
    <w:rsid w:val="00B636AA"/>
    <w:rsid w:val="00B80061"/>
    <w:rsid w:val="00B8426E"/>
    <w:rsid w:val="00B90EDB"/>
    <w:rsid w:val="00B935E9"/>
    <w:rsid w:val="00BA0FBD"/>
    <w:rsid w:val="00BA1554"/>
    <w:rsid w:val="00BA2E4A"/>
    <w:rsid w:val="00BA5BC6"/>
    <w:rsid w:val="00BB379C"/>
    <w:rsid w:val="00BB4953"/>
    <w:rsid w:val="00BC0956"/>
    <w:rsid w:val="00BD23AE"/>
    <w:rsid w:val="00BD7CD7"/>
    <w:rsid w:val="00BE0829"/>
    <w:rsid w:val="00BF071D"/>
    <w:rsid w:val="00BF2EBA"/>
    <w:rsid w:val="00C0439E"/>
    <w:rsid w:val="00C043DA"/>
    <w:rsid w:val="00C043F2"/>
    <w:rsid w:val="00C079C4"/>
    <w:rsid w:val="00C2482A"/>
    <w:rsid w:val="00C33249"/>
    <w:rsid w:val="00C45476"/>
    <w:rsid w:val="00C774D9"/>
    <w:rsid w:val="00C838F2"/>
    <w:rsid w:val="00C91DEE"/>
    <w:rsid w:val="00CA4219"/>
    <w:rsid w:val="00CB0A47"/>
    <w:rsid w:val="00CC0F61"/>
    <w:rsid w:val="00CC3616"/>
    <w:rsid w:val="00CD16BD"/>
    <w:rsid w:val="00CD2495"/>
    <w:rsid w:val="00CF1DE7"/>
    <w:rsid w:val="00CF4EBF"/>
    <w:rsid w:val="00D06A79"/>
    <w:rsid w:val="00D26AB9"/>
    <w:rsid w:val="00D31B26"/>
    <w:rsid w:val="00D43D78"/>
    <w:rsid w:val="00D52625"/>
    <w:rsid w:val="00D537FE"/>
    <w:rsid w:val="00D55746"/>
    <w:rsid w:val="00D64C8A"/>
    <w:rsid w:val="00D72002"/>
    <w:rsid w:val="00D751DC"/>
    <w:rsid w:val="00D752E1"/>
    <w:rsid w:val="00D8557B"/>
    <w:rsid w:val="00D85AE7"/>
    <w:rsid w:val="00D916ED"/>
    <w:rsid w:val="00DC459E"/>
    <w:rsid w:val="00DD4594"/>
    <w:rsid w:val="00DE4281"/>
    <w:rsid w:val="00DE46B8"/>
    <w:rsid w:val="00DE5D12"/>
    <w:rsid w:val="00DF1B22"/>
    <w:rsid w:val="00E14953"/>
    <w:rsid w:val="00E408EE"/>
    <w:rsid w:val="00E57FF2"/>
    <w:rsid w:val="00E66C72"/>
    <w:rsid w:val="00E779E1"/>
    <w:rsid w:val="00E80B4A"/>
    <w:rsid w:val="00E84E49"/>
    <w:rsid w:val="00E870B7"/>
    <w:rsid w:val="00E87341"/>
    <w:rsid w:val="00EB10AB"/>
    <w:rsid w:val="00EB4C56"/>
    <w:rsid w:val="00ED4FAF"/>
    <w:rsid w:val="00ED5A84"/>
    <w:rsid w:val="00ED79A3"/>
    <w:rsid w:val="00EE2893"/>
    <w:rsid w:val="00F327A9"/>
    <w:rsid w:val="00F4320E"/>
    <w:rsid w:val="00F62099"/>
    <w:rsid w:val="00F7630E"/>
    <w:rsid w:val="00F940EA"/>
    <w:rsid w:val="00FA5C4A"/>
    <w:rsid w:val="00FB1788"/>
    <w:rsid w:val="00FC006D"/>
    <w:rsid w:val="00FC76FC"/>
    <w:rsid w:val="00FD4E6B"/>
    <w:rsid w:val="00FE25B5"/>
    <w:rsid w:val="00FE42C9"/>
    <w:rsid w:val="00FF3A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40C63"/>
  <w15:docId w15:val="{7FAE2D2F-690B-4DAB-8DB0-471F9CB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C1"/>
    <w:pPr>
      <w:spacing w:after="200" w:line="276" w:lineRule="auto"/>
    </w:pPr>
    <w:rPr>
      <w:rFonts w:ascii="Calibri" w:eastAsia="Calibri" w:hAnsi="Calibri" w:cs="Times New Roman"/>
    </w:rPr>
  </w:style>
  <w:style w:type="paragraph" w:styleId="Heading5">
    <w:name w:val="heading 5"/>
    <w:basedOn w:val="Normal"/>
    <w:next w:val="Normal"/>
    <w:link w:val="Heading5Char"/>
    <w:uiPriority w:val="9"/>
    <w:semiHidden/>
    <w:unhideWhenUsed/>
    <w:qFormat/>
    <w:rsid w:val="00BA2E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A2E4A"/>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BA2E4A"/>
    <w:rPr>
      <w:color w:val="0563C1" w:themeColor="hyperlink"/>
      <w:u w:val="single"/>
    </w:rPr>
  </w:style>
  <w:style w:type="paragraph" w:styleId="NoSpacing">
    <w:name w:val="No Spacing"/>
    <w:uiPriority w:val="1"/>
    <w:qFormat/>
    <w:rsid w:val="00BA2E4A"/>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B37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79C"/>
    <w:rPr>
      <w:rFonts w:ascii="Calibri" w:eastAsia="Calibri" w:hAnsi="Calibri" w:cs="Times New Roman"/>
      <w:sz w:val="20"/>
      <w:szCs w:val="20"/>
    </w:rPr>
  </w:style>
  <w:style w:type="character" w:styleId="FootnoteReference">
    <w:name w:val="footnote reference"/>
    <w:rsid w:val="00BB379C"/>
    <w:rPr>
      <w:spacing w:val="0"/>
      <w:position w:val="6"/>
      <w:sz w:val="16"/>
    </w:rPr>
  </w:style>
  <w:style w:type="paragraph" w:styleId="ListParagraph">
    <w:name w:val="List Paragraph"/>
    <w:basedOn w:val="Normal"/>
    <w:uiPriority w:val="34"/>
    <w:qFormat/>
    <w:rsid w:val="00BD7CD7"/>
    <w:pPr>
      <w:ind w:left="720"/>
      <w:contextualSpacing/>
    </w:pPr>
  </w:style>
  <w:style w:type="paragraph" w:customStyle="1" w:styleId="AODocTxt">
    <w:name w:val="AODocTxt"/>
    <w:basedOn w:val="Normal"/>
    <w:rsid w:val="00CF4EBF"/>
    <w:pPr>
      <w:numPr>
        <w:numId w:val="2"/>
      </w:numPr>
      <w:spacing w:before="240" w:after="0" w:line="260" w:lineRule="atLeast"/>
      <w:jc w:val="both"/>
    </w:pPr>
    <w:rPr>
      <w:rFonts w:ascii="Times New Roman" w:eastAsia="SimSun" w:hAnsi="Times New Roman"/>
      <w:lang w:val="en-GB"/>
    </w:rPr>
  </w:style>
  <w:style w:type="paragraph" w:customStyle="1" w:styleId="AODocTxtL1">
    <w:name w:val="AODocTxtL1"/>
    <w:basedOn w:val="AODocTxt"/>
    <w:link w:val="AODocTxtL1Char"/>
    <w:rsid w:val="00CF4EBF"/>
    <w:pPr>
      <w:numPr>
        <w:numId w:val="0"/>
      </w:numPr>
      <w:tabs>
        <w:tab w:val="num" w:pos="720"/>
        <w:tab w:val="num" w:pos="1440"/>
      </w:tabs>
      <w:ind w:left="1440" w:hanging="720"/>
    </w:pPr>
  </w:style>
  <w:style w:type="character" w:customStyle="1" w:styleId="AODocTxtL1Char">
    <w:name w:val="AODocTxtL1 Char"/>
    <w:link w:val="AODocTxtL1"/>
    <w:locked/>
    <w:rsid w:val="00CF4EBF"/>
    <w:rPr>
      <w:rFonts w:ascii="Times New Roman" w:eastAsia="SimSun" w:hAnsi="Times New Roman" w:cs="Times New Roman"/>
      <w:lang w:val="en-GB"/>
    </w:rPr>
  </w:style>
  <w:style w:type="paragraph" w:customStyle="1" w:styleId="AONormal">
    <w:name w:val="AONormal"/>
    <w:rsid w:val="00CF4EBF"/>
    <w:pPr>
      <w:spacing w:after="0" w:line="260" w:lineRule="atLeast"/>
    </w:pPr>
    <w:rPr>
      <w:rFonts w:ascii="Times New Roman" w:eastAsia="SimSun" w:hAnsi="Times New Roman" w:cs="Times New Roman"/>
      <w:lang w:val="en-GB"/>
    </w:rPr>
  </w:style>
  <w:style w:type="paragraph" w:styleId="BalloonText">
    <w:name w:val="Balloon Text"/>
    <w:basedOn w:val="Normal"/>
    <w:link w:val="BalloonTextChar"/>
    <w:uiPriority w:val="99"/>
    <w:semiHidden/>
    <w:unhideWhenUsed/>
    <w:rsid w:val="00927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C1C"/>
    <w:rPr>
      <w:rFonts w:ascii="Segoe UI" w:eastAsia="Calibri" w:hAnsi="Segoe UI" w:cs="Segoe UI"/>
      <w:sz w:val="18"/>
      <w:szCs w:val="18"/>
    </w:rPr>
  </w:style>
  <w:style w:type="paragraph" w:styleId="Header">
    <w:name w:val="header"/>
    <w:basedOn w:val="Normal"/>
    <w:link w:val="HeaderChar"/>
    <w:uiPriority w:val="99"/>
    <w:unhideWhenUsed/>
    <w:rsid w:val="00CF1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E7"/>
    <w:rPr>
      <w:rFonts w:ascii="Calibri" w:eastAsia="Calibri" w:hAnsi="Calibri" w:cs="Times New Roman"/>
    </w:rPr>
  </w:style>
  <w:style w:type="paragraph" w:styleId="Footer">
    <w:name w:val="footer"/>
    <w:basedOn w:val="Normal"/>
    <w:link w:val="FooterChar"/>
    <w:uiPriority w:val="99"/>
    <w:unhideWhenUsed/>
    <w:rsid w:val="00CF1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E7"/>
    <w:rPr>
      <w:rFonts w:ascii="Calibri" w:eastAsia="Calibri" w:hAnsi="Calibri" w:cs="Times New Roman"/>
    </w:rPr>
  </w:style>
  <w:style w:type="character" w:styleId="CommentReference">
    <w:name w:val="annotation reference"/>
    <w:basedOn w:val="DefaultParagraphFont"/>
    <w:uiPriority w:val="99"/>
    <w:semiHidden/>
    <w:unhideWhenUsed/>
    <w:rsid w:val="00240C7C"/>
    <w:rPr>
      <w:sz w:val="16"/>
      <w:szCs w:val="16"/>
    </w:rPr>
  </w:style>
  <w:style w:type="paragraph" w:styleId="CommentText">
    <w:name w:val="annotation text"/>
    <w:basedOn w:val="Normal"/>
    <w:link w:val="CommentTextChar"/>
    <w:uiPriority w:val="99"/>
    <w:semiHidden/>
    <w:unhideWhenUsed/>
    <w:rsid w:val="00240C7C"/>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240C7C"/>
    <w:rPr>
      <w:sz w:val="20"/>
      <w:szCs w:val="20"/>
      <w:lang w:val="en-GB"/>
    </w:rPr>
  </w:style>
  <w:style w:type="paragraph" w:styleId="CommentSubject">
    <w:name w:val="annotation subject"/>
    <w:basedOn w:val="CommentText"/>
    <w:next w:val="CommentText"/>
    <w:link w:val="CommentSubjectChar"/>
    <w:uiPriority w:val="99"/>
    <w:semiHidden/>
    <w:unhideWhenUsed/>
    <w:rsid w:val="00A60431"/>
    <w:pPr>
      <w:spacing w:after="20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A60431"/>
    <w:rPr>
      <w:rFonts w:ascii="Calibri" w:eastAsia="Calibri" w:hAnsi="Calibri" w:cs="Times New Roman"/>
      <w:b/>
      <w:bCs/>
      <w:sz w:val="20"/>
      <w:szCs w:val="20"/>
      <w:lang w:val="en-GB"/>
    </w:rPr>
  </w:style>
  <w:style w:type="paragraph" w:styleId="Caption">
    <w:name w:val="caption"/>
    <w:basedOn w:val="Normal"/>
    <w:next w:val="Normal"/>
    <w:uiPriority w:val="99"/>
    <w:qFormat/>
    <w:rsid w:val="00435B18"/>
    <w:pPr>
      <w:spacing w:line="240" w:lineRule="auto"/>
      <w:jc w:val="both"/>
    </w:pPr>
    <w:rPr>
      <w:rFonts w:ascii="Georgia" w:eastAsia="Times New Roman" w:hAnsi="Georgia" w:cs="Mangal"/>
      <w:b/>
      <w:bCs/>
      <w:color w:val="A3202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93375">
      <w:bodyDiv w:val="1"/>
      <w:marLeft w:val="0"/>
      <w:marRight w:val="0"/>
      <w:marTop w:val="0"/>
      <w:marBottom w:val="0"/>
      <w:divBdr>
        <w:top w:val="none" w:sz="0" w:space="0" w:color="auto"/>
        <w:left w:val="none" w:sz="0" w:space="0" w:color="auto"/>
        <w:bottom w:val="none" w:sz="0" w:space="0" w:color="auto"/>
        <w:right w:val="none" w:sz="0" w:space="0" w:color="auto"/>
      </w:divBdr>
    </w:div>
    <w:div w:id="1765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2C32A89E4B404791FD08B154A572E1" ma:contentTypeVersion="14" ma:contentTypeDescription="Create a new document." ma:contentTypeScope="" ma:versionID="3b91382bc987222f613077e588fa4110">
  <xsd:schema xmlns:xsd="http://www.w3.org/2001/XMLSchema" xmlns:xs="http://www.w3.org/2001/XMLSchema" xmlns:p="http://schemas.microsoft.com/office/2006/metadata/properties" xmlns:ns2="262c4b0d-6014-4594-9f50-53ffb7bb87f9" xmlns:ns3="b1d2b8fc-1f49-4d85-946e-a6320d300a68" targetNamespace="http://schemas.microsoft.com/office/2006/metadata/properties" ma:root="true" ma:fieldsID="3e713b953f1274c25877a2bd79b3ef05" ns2:_="" ns3:_="">
    <xsd:import namespace="262c4b0d-6014-4594-9f50-53ffb7bb87f9"/>
    <xsd:import namespace="b1d2b8fc-1f49-4d85-946e-a6320d300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4b0d-6014-4594-9f50-53ffb7bb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8a3a05-eb36-4938-9899-efa591622d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2b8fc-1f49-4d85-946e-a6320d300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f9cdba-1ef2-44d9-bfa2-2bdd23ef1577}" ma:internalName="TaxCatchAll" ma:showField="CatchAllData" ma:web="b1d2b8fc-1f49-4d85-946e-a6320d300a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3C6C6-08E0-47EC-B28F-A6A4D21FAFD1}">
  <ds:schemaRefs>
    <ds:schemaRef ds:uri="http://schemas.openxmlformats.org/officeDocument/2006/bibliography"/>
  </ds:schemaRefs>
</ds:datastoreItem>
</file>

<file path=customXml/itemProps2.xml><?xml version="1.0" encoding="utf-8"?>
<ds:datastoreItem xmlns:ds="http://schemas.openxmlformats.org/officeDocument/2006/customXml" ds:itemID="{428BD484-3910-468A-A656-DB0A2DEF3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4b0d-6014-4594-9f50-53ffb7bb87f9"/>
    <ds:schemaRef ds:uri="b1d2b8fc-1f49-4d85-946e-a6320d30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5DC9F-C388-42DC-9DB0-35BB7680E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Bank</dc:creator>
  <cp:keywords/>
  <dc:description/>
  <cp:lastModifiedBy>Vishal Aggarwal</cp:lastModifiedBy>
  <cp:revision>13</cp:revision>
  <cp:lastPrinted>2015-04-17T10:22:00Z</cp:lastPrinted>
  <dcterms:created xsi:type="dcterms:W3CDTF">2015-08-05T20:05:00Z</dcterms:created>
  <dcterms:modified xsi:type="dcterms:W3CDTF">2023-09-19T06:06:00Z</dcterms:modified>
</cp:coreProperties>
</file>